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6" w:rsidRPr="00B42B20" w:rsidRDefault="00BA2CA6" w:rsidP="00BA2CA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</w:t>
      </w:r>
      <w:r w:rsidR="00C85D06">
        <w:rPr>
          <w:rFonts w:ascii="Times New Roman" w:hAnsi="Times New Roman" w:cs="Times New Roman"/>
          <w:b/>
          <w:color w:val="365F91" w:themeColor="accent1" w:themeShade="BF"/>
        </w:rPr>
        <w:t>2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C85D06">
        <w:rPr>
          <w:rFonts w:ascii="Times New Roman" w:hAnsi="Times New Roman" w:cs="Times New Roman"/>
          <w:b/>
          <w:color w:val="365F91" w:themeColor="accent1" w:themeShade="BF"/>
        </w:rPr>
        <w:t>Февраль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201</w:t>
      </w:r>
      <w:r>
        <w:rPr>
          <w:rFonts w:ascii="Times New Roman" w:hAnsi="Times New Roman" w:cs="Times New Roman"/>
          <w:b/>
          <w:color w:val="365F91" w:themeColor="accent1" w:themeShade="BF"/>
        </w:rPr>
        <w:t>7</w:t>
      </w:r>
    </w:p>
    <w:p w:rsidR="00BA2CA6" w:rsidRDefault="00A857D2" w:rsidP="00BA2CA6">
      <w:r w:rsidRPr="00A857D2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8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BA2CA6">
        <w:t xml:space="preserve"> </w:t>
      </w:r>
      <w:r w:rsidR="00BA2CA6">
        <w:rPr>
          <w:sz w:val="16"/>
          <w:szCs w:val="16"/>
        </w:rPr>
        <w:t xml:space="preserve"> </w:t>
      </w:r>
      <w:r w:rsidR="00BA2CA6">
        <w:t xml:space="preserve">                                                                                                                                    </w:t>
      </w:r>
    </w:p>
    <w:p w:rsidR="00BA2CA6" w:rsidRPr="00B42B20" w:rsidRDefault="00BA2CA6" w:rsidP="00BA2CA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2B20">
        <w:rPr>
          <w:rFonts w:ascii="Times New Roman" w:hAnsi="Times New Roman" w:cs="Times New Roman"/>
          <w:i/>
        </w:rPr>
        <w:t>Газета учреждена Администрацией Раскатихинского сельсовета и координационным советом культурно - образовательного центра Раскатихинской средней общеобразовательной школы</w:t>
      </w:r>
    </w:p>
    <w:p w:rsidR="00C85D06" w:rsidRPr="00C85D06" w:rsidRDefault="00C85D06" w:rsidP="00C85D06">
      <w:pPr>
        <w:pBdr>
          <w:bottom w:val="single" w:sz="6" w:space="10" w:color="E4E7E9"/>
        </w:pBdr>
        <w:shd w:val="clear" w:color="auto" w:fill="FFFFFF" w:themeFill="background1"/>
        <w:spacing w:before="171" w:after="17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</w:pPr>
      <w:r w:rsidRPr="00C85D06">
        <w:rPr>
          <w:rFonts w:ascii="Times New Roman" w:eastAsia="Times New Roman" w:hAnsi="Times New Roman" w:cs="Times New Roman"/>
          <w:b/>
          <w:bCs/>
          <w:i/>
          <w:noProof/>
          <w:color w:val="C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58420</wp:posOffset>
            </wp:positionV>
            <wp:extent cx="3914775" cy="2162175"/>
            <wp:effectExtent l="19050" t="0" r="9525" b="0"/>
            <wp:wrapSquare wrapText="bothSides"/>
            <wp:docPr id="4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D06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32"/>
          <w:lang w:eastAsia="ru-RU"/>
        </w:rPr>
        <w:t>6 февраля – день рождения Курганской области</w:t>
      </w:r>
    </w:p>
    <w:p w:rsidR="00C85D06" w:rsidRPr="00E828A1" w:rsidRDefault="00C85D06" w:rsidP="008F1875">
      <w:pPr>
        <w:pStyle w:val="a7"/>
        <w:shd w:val="clear" w:color="auto" w:fill="FFFFFF"/>
        <w:ind w:firstLine="567"/>
        <w:jc w:val="both"/>
        <w:rPr>
          <w:b/>
          <w:color w:val="0070C0"/>
        </w:rPr>
      </w:pPr>
      <w:r w:rsidRPr="00E828A1">
        <w:rPr>
          <w:rStyle w:val="apple-converted-space"/>
          <w:b/>
          <w:color w:val="0070C0"/>
        </w:rPr>
        <w:t> </w:t>
      </w:r>
      <w:r w:rsidRPr="00E828A1">
        <w:rPr>
          <w:b/>
          <w:color w:val="0070C0"/>
        </w:rPr>
        <w:t xml:space="preserve">6 февраля, исполняется 74 года со дня образования Курганской области.  Президиумом Верховного Совета СССР </w:t>
      </w:r>
      <w:r w:rsidR="005F792C" w:rsidRPr="00E828A1">
        <w:rPr>
          <w:b/>
          <w:color w:val="0070C0"/>
        </w:rPr>
        <w:t xml:space="preserve">6 февраля 1943 года </w:t>
      </w:r>
      <w:r w:rsidRPr="00E828A1">
        <w:rPr>
          <w:b/>
          <w:color w:val="0070C0"/>
        </w:rPr>
        <w:t xml:space="preserve">был издан Указ </w:t>
      </w:r>
      <w:r w:rsidRPr="00E828A1">
        <w:rPr>
          <w:color w:val="0070C0"/>
        </w:rPr>
        <w:t>«</w:t>
      </w:r>
      <w:r w:rsidRPr="00E828A1">
        <w:rPr>
          <w:rStyle w:val="ab"/>
          <w:color w:val="0070C0"/>
        </w:rPr>
        <w:t>Об образовании Курганской области в составе РСФСР</w:t>
      </w:r>
      <w:r w:rsidRPr="00E828A1">
        <w:rPr>
          <w:color w:val="0070C0"/>
        </w:rPr>
        <w:t>».</w:t>
      </w:r>
      <w:r w:rsidRPr="00E828A1">
        <w:rPr>
          <w:b/>
          <w:color w:val="0070C0"/>
        </w:rPr>
        <w:t xml:space="preserve"> В состав области вошли 32 сельскохозяйственных района восточной части Челябинской области и 4 района Омской области с общим количеством населения 975 тысяч человек.</w:t>
      </w:r>
      <w:r w:rsidR="008F1875" w:rsidRPr="00E828A1">
        <w:rPr>
          <w:b/>
          <w:color w:val="0070C0"/>
        </w:rPr>
        <w:t xml:space="preserve"> </w:t>
      </w:r>
      <w:r w:rsidRPr="00E828A1">
        <w:rPr>
          <w:b/>
          <w:color w:val="0070C0"/>
        </w:rPr>
        <w:t>Курганская область расположена на стыке Урала и Сибири, в юго-западной части Западно-Сибирской низменности, в бассейне рек Тобола и Исети. Территория области - 71,5 тыс. кв. км, протяженность с запада на восток - 430 км, с севера на юг - 290 км.</w:t>
      </w:r>
    </w:p>
    <w:p w:rsidR="00E37EA4" w:rsidRPr="00E828A1" w:rsidRDefault="00C85D06" w:rsidP="00E37EA4">
      <w:pPr>
        <w:pStyle w:val="a7"/>
        <w:shd w:val="clear" w:color="auto" w:fill="FFFFFF"/>
        <w:ind w:firstLine="567"/>
        <w:jc w:val="both"/>
        <w:rPr>
          <w:b/>
          <w:color w:val="0070C0"/>
        </w:rPr>
      </w:pPr>
      <w:r w:rsidRPr="00E828A1">
        <w:rPr>
          <w:b/>
          <w:color w:val="0070C0"/>
        </w:rPr>
        <w:t>Численность населения Курганской области составляет около 885 тыс. человек.</w:t>
      </w:r>
    </w:p>
    <w:p w:rsidR="00E37EA4" w:rsidRDefault="00E37EA4" w:rsidP="00E37EA4">
      <w:pPr>
        <w:pStyle w:val="a7"/>
        <w:shd w:val="clear" w:color="auto" w:fill="FFFFFF"/>
        <w:ind w:firstLine="567"/>
        <w:jc w:val="both"/>
        <w:rPr>
          <w:b/>
          <w:i/>
          <w:color w:val="FF0000"/>
          <w:sz w:val="26"/>
          <w:szCs w:val="26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-111760</wp:posOffset>
            </wp:positionH>
            <wp:positionV relativeFrom="margin">
              <wp:posOffset>4924425</wp:posOffset>
            </wp:positionV>
            <wp:extent cx="2390775" cy="2762250"/>
            <wp:effectExtent l="19050" t="0" r="9525" b="0"/>
            <wp:wrapSquare wrapText="bothSides"/>
            <wp:docPr id="5" name="Рисунок 1" descr="https://i.mycdn.me/image?id=850086007904&amp;t=3&amp;plc=WEB&amp;tkn=*kazDqi6LUCaHItxY29u1jCmg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0086007904&amp;t=3&amp;plc=WEB&amp;tkn=*kazDqi6LUCaHItxY29u1jCmgk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11" b="1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884" w:rsidRPr="00E37EA4" w:rsidRDefault="00AE6884" w:rsidP="00AE6884">
      <w:pPr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E37EA4">
        <w:rPr>
          <w:rFonts w:ascii="Times New Roman" w:hAnsi="Times New Roman" w:cs="Times New Roman"/>
          <w:b/>
          <w:i/>
          <w:color w:val="FF0000"/>
          <w:sz w:val="26"/>
          <w:szCs w:val="26"/>
        </w:rPr>
        <w:t>Поздравляем с победой!</w:t>
      </w:r>
    </w:p>
    <w:p w:rsidR="00AE6884" w:rsidRPr="00E828A1" w:rsidRDefault="00E37EA4" w:rsidP="00AE6884">
      <w:pPr>
        <w:jc w:val="both"/>
        <w:rPr>
          <w:rFonts w:ascii="Times New Roman" w:hAnsi="Times New Roman" w:cs="Times New Roman"/>
          <w:b/>
          <w:i/>
          <w:color w:val="10504D"/>
          <w:sz w:val="25"/>
          <w:szCs w:val="25"/>
        </w:rPr>
      </w:pPr>
      <w:r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 xml:space="preserve">        </w:t>
      </w:r>
      <w:r w:rsidR="00AE6884"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 xml:space="preserve">28 декабря в Кургане состоялась Региональная краеведческая конференция «Отечество», в которой принимал участие финалист конкурса исследовательских работ ученик 10 класса </w:t>
      </w:r>
      <w:r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 xml:space="preserve">Раскатихинской средней школы </w:t>
      </w:r>
      <w:r w:rsidR="00AE6884"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>Папулов Егор. Тема его работ</w:t>
      </w:r>
      <w:r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>ы -</w:t>
      </w:r>
      <w:r w:rsidR="00AE6884"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 xml:space="preserve"> «Традиции А.Фета и Ф.Тютчева в лирике зауральского поэта А.Н.Иванова».</w:t>
      </w:r>
      <w:r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 xml:space="preserve"> </w:t>
      </w:r>
      <w:r w:rsidR="00AE6884"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>Егор выступил осень хорошо на защите, занял 2 место и ещё стал победителем в номинации «Ораторское искусство».</w:t>
      </w:r>
      <w:r w:rsidR="00FF5CC5"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 xml:space="preserve"> </w:t>
      </w:r>
      <w:r w:rsidR="00AE6884" w:rsidRPr="00E828A1">
        <w:rPr>
          <w:rFonts w:ascii="Times New Roman" w:hAnsi="Times New Roman" w:cs="Times New Roman"/>
          <w:b/>
          <w:i/>
          <w:color w:val="10504D"/>
          <w:sz w:val="25"/>
          <w:szCs w:val="25"/>
        </w:rPr>
        <w:t>Мы очень рады за Егора и желаем ему дальнейших успехов. Молодец!</w:t>
      </w:r>
    </w:p>
    <w:p w:rsidR="00C85D06" w:rsidRPr="003F5E87" w:rsidRDefault="00BD64B8" w:rsidP="005F700C">
      <w:pPr>
        <w:jc w:val="center"/>
        <w:rPr>
          <w:rStyle w:val="ab"/>
          <w:rFonts w:ascii="Times New Roman" w:hAnsi="Times New Roman" w:cs="Times New Roman"/>
          <w:b w:val="0"/>
          <w:bCs w:val="0"/>
          <w:color w:val="A81488"/>
          <w:sz w:val="24"/>
          <w:szCs w:val="24"/>
        </w:rPr>
      </w:pPr>
      <w:r w:rsidRPr="003F5E87">
        <w:rPr>
          <w:rFonts w:ascii="Times New Roman" w:hAnsi="Times New Roman" w:cs="Times New Roman"/>
          <w:b/>
          <w:noProof/>
          <w:color w:val="A81488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389255</wp:posOffset>
            </wp:positionV>
            <wp:extent cx="2809875" cy="1943100"/>
            <wp:effectExtent l="19050" t="0" r="9525" b="0"/>
            <wp:wrapSquare wrapText="bothSides"/>
            <wp:docPr id="8" name="Рисунок 3" descr="C:\Users\User\Desktop\квн 2017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н 2017\IMG_3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457" b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00C" w:rsidRPr="003F5E87">
        <w:rPr>
          <w:rFonts w:ascii="Times New Roman" w:hAnsi="Times New Roman" w:cs="Times New Roman"/>
          <w:b/>
          <w:color w:val="A81488"/>
          <w:sz w:val="26"/>
          <w:szCs w:val="26"/>
        </w:rPr>
        <w:t>Февральский КВН</w:t>
      </w:r>
    </w:p>
    <w:p w:rsidR="00771E02" w:rsidRPr="00A27B58" w:rsidRDefault="00C85D06" w:rsidP="00BD64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17 февраля работники Раскатихинского КДО организовали КВН «</w:t>
      </w:r>
      <w:r w:rsidRPr="003F5E87">
        <w:rPr>
          <w:rFonts w:ascii="Times New Roman" w:eastAsia="Times New Roman" w:hAnsi="Times New Roman" w:cs="Times New Roman"/>
          <w:b/>
          <w:color w:val="A81488"/>
          <w:sz w:val="24"/>
          <w:szCs w:val="24"/>
          <w:lang w:eastAsia="ru-RU"/>
        </w:rPr>
        <w:t>Армейский экспресс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»</w:t>
      </w:r>
      <w:r w:rsidR="00E828A1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среди старшеклассников </w:t>
      </w:r>
      <w:r w:rsidR="00E828A1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Раскатихинской школы, посвященный Дню защитника Отечества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="00771E02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A27B58" w:rsidRPr="00A27B58" w:rsidRDefault="00D014CC" w:rsidP="00BD64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Две команды «</w:t>
      </w:r>
      <w:r w:rsidR="001935E0" w:rsidRPr="003F5E87">
        <w:rPr>
          <w:rFonts w:ascii="Times New Roman" w:eastAsia="Times New Roman" w:hAnsi="Times New Roman" w:cs="Times New Roman"/>
          <w:b/>
          <w:color w:val="A81488"/>
          <w:sz w:val="24"/>
          <w:szCs w:val="24"/>
          <w:lang w:eastAsia="ru-RU"/>
        </w:rPr>
        <w:t>Малышок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» и «</w:t>
      </w:r>
      <w:r w:rsidR="001935E0" w:rsidRPr="003F5E87">
        <w:rPr>
          <w:rFonts w:ascii="Times New Roman" w:eastAsia="Times New Roman" w:hAnsi="Times New Roman" w:cs="Times New Roman"/>
          <w:b/>
          <w:color w:val="A81488"/>
          <w:sz w:val="24"/>
          <w:szCs w:val="24"/>
          <w:lang w:eastAsia="ru-RU"/>
        </w:rPr>
        <w:t>Команда 220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» состязались в конкурсах: 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отжимание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армрестлинг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</w:t>
      </w:r>
      <w:r w:rsidR="00C85D06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E828A1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«</w:t>
      </w:r>
      <w:r w:rsidR="00C85D06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Диверсанты», «Армейская кухня»,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историческая викторина</w:t>
      </w:r>
      <w:r w:rsidR="00612AC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других</w:t>
      </w:r>
      <w:r w:rsidR="001935E0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. </w:t>
      </w:r>
    </w:p>
    <w:p w:rsidR="00612AC2" w:rsidRDefault="001935E0" w:rsidP="00BD64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Было много достаточно смешных конкурсов, вызывающий бурю эмоций и у участников, и у группы поддержки, например, </w:t>
      </w:r>
      <w:r w:rsidR="00C85D06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«</w:t>
      </w:r>
      <w:r w:rsidR="00C85D06" w:rsidRPr="003F5E87">
        <w:rPr>
          <w:rFonts w:ascii="Times New Roman" w:eastAsia="Times New Roman" w:hAnsi="Times New Roman" w:cs="Times New Roman"/>
          <w:b/>
          <w:color w:val="A81488"/>
          <w:sz w:val="24"/>
          <w:szCs w:val="24"/>
          <w:lang w:eastAsia="ru-RU"/>
        </w:rPr>
        <w:t>Меткий снайпер</w:t>
      </w:r>
      <w:r w:rsidR="00C85D06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»,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когда н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а </w:t>
      </w:r>
      <w:r w:rsidR="00A27B58" w:rsidRPr="00A27B58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85725</wp:posOffset>
            </wp:positionV>
            <wp:extent cx="2778760" cy="2257425"/>
            <wp:effectExtent l="19050" t="0" r="2540" b="0"/>
            <wp:wrapSquare wrapText="bothSides"/>
            <wp:docPr id="9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середину зала кладется обруч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у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каждого участника по пять пробок из-под пластиковых бутылок</w:t>
      </w:r>
      <w:r w:rsidR="00612AC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еобходимо с расстояния попасть в обруч пробкой так, чтобы она не выскочила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с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делать это не так-то просто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а в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ыигрывает тот, у кого в обруче осталось больше всего пробок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</w:t>
      </w:r>
    </w:p>
    <w:p w:rsidR="00236836" w:rsidRDefault="00C85D06" w:rsidP="00BD64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«</w:t>
      </w:r>
      <w:r w:rsidRPr="002C0342">
        <w:rPr>
          <w:rFonts w:ascii="Times New Roman" w:eastAsia="Times New Roman" w:hAnsi="Times New Roman" w:cs="Times New Roman"/>
          <w:b/>
          <w:color w:val="A81488"/>
          <w:sz w:val="24"/>
          <w:szCs w:val="24"/>
          <w:lang w:eastAsia="ru-RU"/>
        </w:rPr>
        <w:t>Если мамы нет дома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»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2C03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нужно п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редстав</w:t>
      </w:r>
      <w:r w:rsidR="002C03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ить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что 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ама ушла на работу, а надо заплести волосы сестренке и завязать бантик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срочно пришить пуговицу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или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сварить суп</w:t>
      </w:r>
      <w:r w:rsidR="0023683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, а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для этого необходимо очистить картофелину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</w:t>
      </w:r>
    </w:p>
    <w:p w:rsidR="00D014CC" w:rsidRPr="00A27B58" w:rsidRDefault="00A47B0E" w:rsidP="00BD64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586740</wp:posOffset>
            </wp:positionV>
            <wp:extent cx="3800475" cy="2847975"/>
            <wp:effectExtent l="19050" t="0" r="9525" b="0"/>
            <wp:wrapTight wrapText="bothSides">
              <wp:wrapPolygon edited="0">
                <wp:start x="-108" y="0"/>
                <wp:lineTo x="-108" y="21528"/>
                <wp:lineTo x="21654" y="21528"/>
                <wp:lineTo x="21654" y="0"/>
                <wp:lineTo x="-108" y="0"/>
              </wp:wrapPolygon>
            </wp:wrapTight>
            <wp:docPr id="13" name="Рисунок 1" descr="C:\Users\User\Desktop\квн 2017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8A1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«</w:t>
      </w:r>
      <w:r w:rsidR="00E828A1" w:rsidRPr="00236836">
        <w:rPr>
          <w:rFonts w:ascii="Times New Roman" w:eastAsia="Times New Roman" w:hAnsi="Times New Roman" w:cs="Times New Roman"/>
          <w:b/>
          <w:color w:val="A81488"/>
          <w:sz w:val="24"/>
          <w:szCs w:val="24"/>
          <w:lang w:eastAsia="ru-RU"/>
        </w:rPr>
        <w:t>Заминированное поле</w:t>
      </w:r>
      <w:r w:rsidR="00E828A1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»,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когда у</w:t>
      </w:r>
      <w:r w:rsidR="00D014CC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частникам предстоит пройти через заминированное поле и не подорваться. Игроки с завязанными глазами должны обойти 8 мин (кеглей). Побеждает команда, ребята из которой задели меньше всего мин.</w:t>
      </w:r>
    </w:p>
    <w:p w:rsidR="00B30929" w:rsidRDefault="00C85D06" w:rsidP="00B30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Последним </w:t>
      </w:r>
      <w:r w:rsidR="00BD64B8"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заданием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был армейский кроссворд, где </w:t>
      </w:r>
      <w:r w:rsidR="00A47B0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ребята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проявили свои знания по многим дисциплинам</w:t>
      </w:r>
      <w:r w:rsidR="00B3092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 П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рактически обе </w:t>
      </w:r>
      <w:r w:rsidR="00A47B0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команды 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справились одинаково.</w:t>
      </w:r>
    </w:p>
    <w:p w:rsidR="009C46A8" w:rsidRDefault="00C85D06" w:rsidP="009C46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Особыми знаниями </w:t>
      </w:r>
      <w:r w:rsidR="00A47B0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в этом конкурсе 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отличились Дуданов Артем, Клемин Кирилл,  Агеев </w:t>
      </w:r>
      <w:r w:rsidR="00A47B0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Егор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, Комогорова Екатерина и Нечеухина Инна. </w:t>
      </w:r>
    </w:p>
    <w:p w:rsidR="00C85D06" w:rsidRPr="00A47B0E" w:rsidRDefault="00C85D06" w:rsidP="009C46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Команда «Малышок» получи</w:t>
      </w:r>
      <w:r w:rsidR="0044033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ла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грамоту </w:t>
      </w:r>
      <w:r w:rsidR="0044033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победителя, а</w:t>
      </w:r>
      <w:r w:rsidRPr="00A27B5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«Команда 220» получила</w:t>
      </w:r>
      <w:r w:rsidRPr="00A47B0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грамоту за участие. </w:t>
      </w:r>
    </w:p>
    <w:p w:rsidR="009C46A8" w:rsidRDefault="009C46A8" w:rsidP="002177D5">
      <w:pPr>
        <w:rPr>
          <w:rFonts w:ascii="Times New Roman" w:hAnsi="Times New Roman" w:cs="Times New Roman"/>
          <w:b/>
          <w:sz w:val="24"/>
          <w:szCs w:val="24"/>
        </w:rPr>
      </w:pPr>
    </w:p>
    <w:p w:rsidR="002177D5" w:rsidRPr="0098384B" w:rsidRDefault="002177D5" w:rsidP="002177D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8384B">
        <w:rPr>
          <w:rFonts w:ascii="Times New Roman" w:hAnsi="Times New Roman" w:cs="Times New Roman"/>
          <w:b/>
          <w:color w:val="FF0000"/>
          <w:sz w:val="24"/>
          <w:szCs w:val="24"/>
        </w:rPr>
        <w:t>Об изменениях в правилах пожарной безопасности</w:t>
      </w:r>
    </w:p>
    <w:p w:rsidR="002177D5" w:rsidRPr="0098384B" w:rsidRDefault="002177D5" w:rsidP="009C46A8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            </w:t>
      </w:r>
      <w:r w:rsidR="003A5982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С</w:t>
      </w:r>
      <w:r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1 марта 2017 года постановлением Правительства Российской Федерации от 18 августа 2016 года № 807 «О внесении изменений в некоторые акты Правительства Российской Федерации по вопросу обеспечения пожарной безопасности территорий» вносятся изменения в правила пожарной безопасности в лесах и в правила противопожарного режима Российской Федерации.</w:t>
      </w:r>
    </w:p>
    <w:p w:rsidR="002177D5" w:rsidRDefault="009C46A8" w:rsidP="009C46A8">
      <w:pPr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 w:rsidRPr="0098384B">
        <w:rPr>
          <w:rFonts w:ascii="Times New Roman" w:hAnsi="Times New Roman" w:cs="Times New Roman"/>
          <w:noProof/>
          <w:color w:val="632423" w:themeColor="accent2" w:themeShade="8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1118235</wp:posOffset>
            </wp:positionV>
            <wp:extent cx="2778760" cy="2038350"/>
            <wp:effectExtent l="19050" t="0" r="2540" b="0"/>
            <wp:wrapSquare wrapText="bothSides"/>
            <wp:docPr id="14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7D5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           Согласно данных изменений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власти,</w:t>
      </w:r>
      <w:r w:rsidR="003A5982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="002177D5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органы местного самоуправления, учреждения, организации, иные юридические лица независимо от их организационно-правовых форм и форм собственности, крестьянские (фермерские) хозяйства,</w:t>
      </w:r>
      <w:r w:rsidR="003A5982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="002177D5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общественные объединения, индивидуальные предприниматели, должностные лица, граждане Российской Федераций, иностранные граждане, лица без гражданства, владеющие, пользующиеся и (или) распоряжающиеся территорией, прилегающей к лесу, обеспечивают ее очистку от сухой травянистой растительности, пожнивных остатков,</w:t>
      </w:r>
      <w:r w:rsidR="003A5982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</w:t>
      </w:r>
      <w:r w:rsidR="002177D5" w:rsidRPr="0098384B"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>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0,5 метра или иным противопожарным барьером.</w:t>
      </w:r>
    </w:p>
    <w:p w:rsidR="00485937" w:rsidRPr="00485937" w:rsidRDefault="00485937" w:rsidP="004859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5937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АДМИНИСТРАЦИЯ  РАСКАТИХИНСКОГО СЕЛЬСОВЕТА</w:t>
      </w:r>
    </w:p>
    <w:p w:rsidR="00485937" w:rsidRPr="00485937" w:rsidRDefault="00485937" w:rsidP="004859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937" w:rsidRPr="00485937" w:rsidRDefault="00485937" w:rsidP="004859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5937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ПОСТАНОВЛЕНИЕ от 26 января 2017 года  № 6</w:t>
      </w:r>
    </w:p>
    <w:p w:rsidR="00485937" w:rsidRPr="00485937" w:rsidRDefault="00485937" w:rsidP="004859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937" w:rsidRPr="00485937" w:rsidRDefault="00485937" w:rsidP="0048593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48593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О стоимости гарантированного перечня услуг по погребению на территории</w:t>
      </w:r>
    </w:p>
    <w:p w:rsidR="00485937" w:rsidRPr="00485937" w:rsidRDefault="00485937" w:rsidP="0048593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485937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Раскатихинского сельсовета</w:t>
      </w:r>
    </w:p>
    <w:p w:rsidR="00485937" w:rsidRPr="00485937" w:rsidRDefault="00485937" w:rsidP="00485937">
      <w:pPr>
        <w:keepNext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85937" w:rsidRPr="00485937" w:rsidRDefault="00485937" w:rsidP="004859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485937">
        <w:rPr>
          <w:rFonts w:ascii="Times New Roman" w:hAnsi="Times New Roman" w:cs="Times New Roman"/>
          <w:sz w:val="21"/>
          <w:szCs w:val="21"/>
        </w:rPr>
        <w:t>В соответствии со статьёй 9 Федерального закона от 12 января 1996 года № 8-ФЗ «О погребении и похоронном деле», руководствуясь статьёй 14 Федерального закона от 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«Об утверждении размера индексации выплат, пособий и компенсаций в 2017 году» № 88 от 26 января 2017 года, Аминистрация Раскатихинского сельсовета</w:t>
      </w:r>
    </w:p>
    <w:p w:rsidR="00485937" w:rsidRPr="00485937" w:rsidRDefault="00485937" w:rsidP="00485937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485937">
        <w:rPr>
          <w:rFonts w:ascii="Times New Roman" w:hAnsi="Times New Roman" w:cs="Times New Roman"/>
          <w:sz w:val="21"/>
          <w:szCs w:val="21"/>
        </w:rPr>
        <w:t>ПОСТАНОВЛЯЕТ:</w:t>
      </w:r>
    </w:p>
    <w:p w:rsidR="00485937" w:rsidRPr="00485937" w:rsidRDefault="00485937" w:rsidP="004859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485937">
        <w:rPr>
          <w:rFonts w:ascii="Times New Roman" w:hAnsi="Times New Roman" w:cs="Times New Roman"/>
          <w:sz w:val="21"/>
          <w:szCs w:val="21"/>
        </w:rPr>
        <w:t>1. Утвердить стоимость гарантированного перечня услуг по погребению на территории Раскатихинского сельсовета умершего с 1 февраля 2017 года в сумме 6396,59 (Шесть тысяч триста девяносто шесть рублей 59 копеек) согласно приложению к настоящему постановлению.</w:t>
      </w:r>
    </w:p>
    <w:p w:rsidR="00485937" w:rsidRPr="00485937" w:rsidRDefault="00485937" w:rsidP="004859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5937">
        <w:rPr>
          <w:rFonts w:ascii="Times New Roman" w:hAnsi="Times New Roman" w:cs="Times New Roman"/>
          <w:sz w:val="21"/>
          <w:szCs w:val="21"/>
        </w:rPr>
        <w:t xml:space="preserve">2. Постановление Администрации Раскатихинского сельсовета от </w:t>
      </w:r>
      <w:r w:rsidRPr="00485937">
        <w:rPr>
          <w:rFonts w:ascii="Times New Roman" w:eastAsia="Times New Roman" w:hAnsi="Times New Roman" w:cs="Times New Roman"/>
          <w:sz w:val="21"/>
          <w:szCs w:val="21"/>
          <w:lang w:eastAsia="ru-RU"/>
        </w:rPr>
        <w:t>15 июня 2016 года № 18 «О стоимости гарантированного перечня услуг по погребению на территории Раскатихинского сельсовета» признать утратившим силу.</w:t>
      </w:r>
    </w:p>
    <w:p w:rsidR="00485937" w:rsidRPr="00485937" w:rsidRDefault="00485937" w:rsidP="004859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485937">
        <w:rPr>
          <w:rFonts w:ascii="Times New Roman" w:eastAsia="Times New Roman" w:hAnsi="Times New Roman" w:cs="Times New Roman"/>
          <w:sz w:val="21"/>
          <w:szCs w:val="21"/>
          <w:lang w:eastAsia="ru-RU"/>
        </w:rPr>
        <w:t>3</w:t>
      </w:r>
      <w:r w:rsidRPr="00485937">
        <w:rPr>
          <w:rFonts w:ascii="Times New Roman" w:hAnsi="Times New Roman" w:cs="Times New Roman"/>
          <w:sz w:val="21"/>
          <w:szCs w:val="21"/>
        </w:rPr>
        <w:t>. Настоящее постановление вступает в силу со дня его официального обнародования в помещениях Администрации Раскатихинского сельсовета, Раскатихинской сельской библиотеки, отделении почтовой связи Раскатиха Кетовского почтамта Управления федеральной почтовой связи Курганской области – филиала ФГУП «Почта России».</w:t>
      </w:r>
    </w:p>
    <w:p w:rsidR="00485937" w:rsidRPr="00485937" w:rsidRDefault="00485937" w:rsidP="004859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1"/>
          <w:szCs w:val="21"/>
        </w:rPr>
      </w:pPr>
      <w:r w:rsidRPr="00485937">
        <w:rPr>
          <w:rFonts w:ascii="Times New Roman" w:hAnsi="Times New Roman" w:cs="Times New Roman"/>
          <w:sz w:val="21"/>
          <w:szCs w:val="21"/>
        </w:rPr>
        <w:t>4. Контроль за выполнением настоящего постановления оставляю за собой.</w:t>
      </w:r>
    </w:p>
    <w:p w:rsidR="00485937" w:rsidRDefault="00485937" w:rsidP="00485937">
      <w:pPr>
        <w:pStyle w:val="ad"/>
        <w:jc w:val="both"/>
        <w:rPr>
          <w:rFonts w:ascii="Times New Roman" w:hAnsi="Times New Roman" w:cs="Times New Roman"/>
          <w:sz w:val="21"/>
          <w:szCs w:val="21"/>
        </w:rPr>
      </w:pPr>
    </w:p>
    <w:p w:rsidR="00485937" w:rsidRPr="00485937" w:rsidRDefault="00485937" w:rsidP="00485937">
      <w:pPr>
        <w:pStyle w:val="ad"/>
        <w:jc w:val="both"/>
        <w:rPr>
          <w:rFonts w:ascii="Times New Roman" w:hAnsi="Times New Roman" w:cs="Times New Roman"/>
          <w:sz w:val="20"/>
          <w:szCs w:val="20"/>
        </w:rPr>
      </w:pPr>
      <w:r w:rsidRPr="00485937">
        <w:rPr>
          <w:rFonts w:ascii="Times New Roman" w:hAnsi="Times New Roman" w:cs="Times New Roman"/>
          <w:sz w:val="20"/>
          <w:szCs w:val="20"/>
        </w:rPr>
        <w:t>Глава Раскатихинского сельсовета     А.А.Тутуков</w:t>
      </w:r>
    </w:p>
    <w:p w:rsidR="00485937" w:rsidRPr="00641513" w:rsidRDefault="00485937" w:rsidP="00485937">
      <w:pPr>
        <w:pStyle w:val="Standard"/>
        <w:autoSpaceDE w:val="0"/>
        <w:ind w:left="5103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641513">
        <w:rPr>
          <w:rFonts w:ascii="Times New Roman" w:hAnsi="Times New Roman" w:cs="Times New Roman"/>
          <w:color w:val="000000"/>
          <w:sz w:val="20"/>
          <w:szCs w:val="20"/>
        </w:rPr>
        <w:t>Приложение к постановлению</w:t>
      </w:r>
      <w:r w:rsidRPr="00641513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</w:p>
    <w:p w:rsidR="00485937" w:rsidRDefault="00485937" w:rsidP="00485937">
      <w:pPr>
        <w:pStyle w:val="Standard"/>
        <w:autoSpaceDE w:val="0"/>
        <w:ind w:left="5103"/>
      </w:pPr>
    </w:p>
    <w:tbl>
      <w:tblPr>
        <w:tblW w:w="0" w:type="auto"/>
        <w:tblInd w:w="5211" w:type="dxa"/>
        <w:tblLook w:val="01E0"/>
      </w:tblPr>
      <w:tblGrid>
        <w:gridCol w:w="5103"/>
      </w:tblGrid>
      <w:tr w:rsidR="00485937" w:rsidTr="00B63AC4">
        <w:tc>
          <w:tcPr>
            <w:tcW w:w="5103" w:type="dxa"/>
            <w:hideMark/>
          </w:tcPr>
          <w:p w:rsidR="00485937" w:rsidRDefault="00485937" w:rsidP="00B63AC4">
            <w:pPr>
              <w:jc w:val="both"/>
              <w:rPr>
                <w:sz w:val="24"/>
                <w:szCs w:val="24"/>
              </w:rPr>
            </w:pPr>
          </w:p>
        </w:tc>
      </w:tr>
    </w:tbl>
    <w:p w:rsidR="00485937" w:rsidRPr="00641513" w:rsidRDefault="00485937" w:rsidP="00485937">
      <w:pPr>
        <w:spacing w:after="0"/>
        <w:jc w:val="center"/>
        <w:rPr>
          <w:rStyle w:val="FontStyle11"/>
          <w:rFonts w:eastAsia="Times New Roman"/>
          <w:b/>
          <w:sz w:val="20"/>
          <w:szCs w:val="20"/>
          <w:lang w:eastAsia="ru-RU"/>
        </w:rPr>
      </w:pPr>
      <w:r w:rsidRPr="00641513">
        <w:rPr>
          <w:rStyle w:val="FontStyle11"/>
          <w:rFonts w:eastAsia="Times New Roman"/>
          <w:b/>
          <w:sz w:val="20"/>
          <w:szCs w:val="20"/>
          <w:lang w:eastAsia="ru-RU"/>
        </w:rPr>
        <w:t xml:space="preserve">Гарантированный перечень услуг по погребению на территории </w:t>
      </w:r>
    </w:p>
    <w:p w:rsidR="00485937" w:rsidRPr="00641513" w:rsidRDefault="00485937" w:rsidP="00485937">
      <w:pPr>
        <w:spacing w:after="0"/>
        <w:jc w:val="center"/>
        <w:rPr>
          <w:rStyle w:val="FontStyle11"/>
          <w:rFonts w:eastAsia="Times New Roman"/>
          <w:b/>
          <w:sz w:val="20"/>
          <w:szCs w:val="20"/>
          <w:lang w:eastAsia="ru-RU"/>
        </w:rPr>
      </w:pPr>
      <w:r w:rsidRPr="00641513">
        <w:rPr>
          <w:rStyle w:val="FontStyle11"/>
          <w:rFonts w:eastAsia="Times New Roman"/>
          <w:b/>
          <w:sz w:val="20"/>
          <w:szCs w:val="20"/>
          <w:lang w:eastAsia="ru-RU"/>
        </w:rPr>
        <w:t>Раскатихинского сельсовета умершего с 1 февраля 2017 года</w:t>
      </w:r>
    </w:p>
    <w:p w:rsidR="00485937" w:rsidRPr="00641513" w:rsidRDefault="00485937" w:rsidP="00485937">
      <w:pPr>
        <w:spacing w:after="0"/>
        <w:jc w:val="center"/>
        <w:rPr>
          <w:rStyle w:val="FontStyle11"/>
          <w:rFonts w:eastAsia="Times New Roman"/>
          <w:b/>
          <w:sz w:val="20"/>
          <w:szCs w:val="20"/>
          <w:lang w:eastAsia="ru-RU"/>
        </w:rPr>
      </w:pPr>
    </w:p>
    <w:p w:rsidR="00485937" w:rsidRDefault="00485937" w:rsidP="00485937">
      <w:pPr>
        <w:pStyle w:val="Style3"/>
        <w:widowControl/>
        <w:spacing w:before="24"/>
        <w:ind w:firstLine="664"/>
        <w:jc w:val="both"/>
        <w:rPr>
          <w:rStyle w:val="FontStyle11"/>
          <w:sz w:val="6"/>
          <w:szCs w:val="6"/>
        </w:rPr>
      </w:pPr>
      <w:r w:rsidRPr="00641513">
        <w:rPr>
          <w:rStyle w:val="FontStyle11"/>
          <w:sz w:val="20"/>
          <w:szCs w:val="20"/>
        </w:rPr>
        <w:t>1. Стоимость услуг, предоставляемых согласно гарантированному перечню услуг по погребению, оказанных супругу, близким родственникам, иным родственникам, законному представителю или иному лицу, взявшему на себя обязанность осуществить погребение умершего:</w:t>
      </w:r>
    </w:p>
    <w:p w:rsidR="00D178A1" w:rsidRPr="00D178A1" w:rsidRDefault="00D178A1" w:rsidP="00485937">
      <w:pPr>
        <w:pStyle w:val="Style3"/>
        <w:widowControl/>
        <w:spacing w:before="24"/>
        <w:ind w:firstLine="664"/>
        <w:jc w:val="both"/>
        <w:rPr>
          <w:rStyle w:val="FontStyle11"/>
          <w:sz w:val="6"/>
          <w:szCs w:val="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7773"/>
        <w:gridCol w:w="2266"/>
      </w:tblGrid>
      <w:tr w:rsidR="00485937" w:rsidRPr="00641513" w:rsidTr="00641513">
        <w:trPr>
          <w:trHeight w:val="24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937" w:rsidRPr="00641513" w:rsidRDefault="00485937" w:rsidP="00641513">
            <w:pPr>
              <w:pStyle w:val="Style3"/>
              <w:widowControl/>
              <w:ind w:firstLine="664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 xml:space="preserve"> 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937" w:rsidRPr="00641513" w:rsidRDefault="00485937" w:rsidP="00641513">
            <w:pPr>
              <w:pStyle w:val="Style3"/>
              <w:widowControl/>
              <w:ind w:firstLine="664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Наименование услуги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937" w:rsidRPr="00641513" w:rsidRDefault="00485937" w:rsidP="00B63AC4">
            <w:pPr>
              <w:pStyle w:val="Style3"/>
              <w:widowControl/>
              <w:ind w:firstLine="32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Сумма, рублей</w:t>
            </w:r>
          </w:p>
        </w:tc>
      </w:tr>
      <w:tr w:rsidR="00485937" w:rsidRPr="00641513" w:rsidTr="00641513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ind w:firstLine="664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11.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8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Оформление документов, необходимых для погребения:</w:t>
            </w:r>
          </w:p>
          <w:p w:rsidR="00485937" w:rsidRPr="00641513" w:rsidRDefault="00485937" w:rsidP="00B63AC4">
            <w:pPr>
              <w:pStyle w:val="Style3"/>
              <w:widowControl/>
              <w:spacing w:before="24"/>
              <w:ind w:firstLine="8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- справка форма 33 «На получение пособия для погребения»;</w:t>
            </w:r>
          </w:p>
          <w:p w:rsidR="00485937" w:rsidRPr="00641513" w:rsidRDefault="00485937" w:rsidP="00B63AC4">
            <w:pPr>
              <w:pStyle w:val="Style3"/>
              <w:widowControl/>
              <w:spacing w:before="24"/>
              <w:ind w:firstLine="8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- свидетельство о смерти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32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выдаются отделом ЗАГС бесплатно</w:t>
            </w:r>
          </w:p>
        </w:tc>
      </w:tr>
      <w:tr w:rsidR="00485937" w:rsidRPr="00641513" w:rsidTr="00641513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22.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8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3196,59</w:t>
            </w:r>
          </w:p>
        </w:tc>
      </w:tr>
      <w:tr w:rsidR="00485937" w:rsidRPr="00641513" w:rsidTr="00641513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33.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8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Перевозка тела (останков) умершего на кладбище (крематорий)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1000,00</w:t>
            </w:r>
          </w:p>
        </w:tc>
      </w:tr>
      <w:tr w:rsidR="00485937" w:rsidRPr="00641513" w:rsidTr="00641513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center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44.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8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Погребение (кремация с последующей выдачей урны с прахом)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2200,00</w:t>
            </w:r>
          </w:p>
        </w:tc>
      </w:tr>
      <w:tr w:rsidR="00485937" w:rsidRPr="00641513" w:rsidTr="00641513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both"/>
              <w:rPr>
                <w:rStyle w:val="FontStyle11"/>
                <w:sz w:val="20"/>
                <w:szCs w:val="20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Итого: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pStyle w:val="Style3"/>
              <w:widowControl/>
              <w:spacing w:before="24"/>
              <w:ind w:firstLine="664"/>
              <w:jc w:val="both"/>
              <w:rPr>
                <w:rStyle w:val="FontStyle11"/>
                <w:sz w:val="20"/>
                <w:szCs w:val="20"/>
              </w:rPr>
            </w:pPr>
            <w:r w:rsidRPr="00641513">
              <w:rPr>
                <w:rStyle w:val="FontStyle11"/>
                <w:sz w:val="20"/>
                <w:szCs w:val="20"/>
              </w:rPr>
              <w:t>6396,59</w:t>
            </w:r>
          </w:p>
        </w:tc>
      </w:tr>
    </w:tbl>
    <w:p w:rsidR="00786BFB" w:rsidRDefault="00485937" w:rsidP="00485937">
      <w:pPr>
        <w:pStyle w:val="Style3"/>
        <w:widowControl/>
        <w:spacing w:line="283" w:lineRule="exact"/>
        <w:ind w:right="305" w:firstLine="720"/>
        <w:jc w:val="both"/>
        <w:rPr>
          <w:rStyle w:val="FontStyle11"/>
          <w:sz w:val="20"/>
          <w:szCs w:val="20"/>
        </w:rPr>
      </w:pPr>
      <w:r w:rsidRPr="00641513">
        <w:rPr>
          <w:rStyle w:val="FontStyle11"/>
          <w:sz w:val="20"/>
          <w:szCs w:val="20"/>
        </w:rPr>
        <w:t>2. Стоимость гарантированного перечня услуг по погребению умерших (погибших), не имеющих  супруга, близких родственников, иных родственников либо законного представителя  умершего:</w:t>
      </w:r>
    </w:p>
    <w:p w:rsidR="00786BFB" w:rsidRPr="00786BFB" w:rsidRDefault="00786BFB" w:rsidP="00485937">
      <w:pPr>
        <w:pStyle w:val="Style3"/>
        <w:widowControl/>
        <w:spacing w:line="283" w:lineRule="exact"/>
        <w:ind w:right="305" w:firstLine="720"/>
        <w:jc w:val="both"/>
        <w:rPr>
          <w:rStyle w:val="FontStyle11"/>
          <w:sz w:val="6"/>
          <w:szCs w:val="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7790"/>
        <w:gridCol w:w="2268"/>
      </w:tblGrid>
      <w:tr w:rsidR="00485937" w:rsidRPr="00641513" w:rsidTr="00786BFB">
        <w:trPr>
          <w:trHeight w:val="5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spacing w:after="0"/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Сумма, рублей</w:t>
            </w:r>
          </w:p>
        </w:tc>
      </w:tr>
      <w:tr w:rsidR="00485937" w:rsidRPr="00641513" w:rsidTr="00786B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BFB" w:rsidRDefault="00485937" w:rsidP="00786BFB">
            <w:pPr>
              <w:spacing w:after="0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Оформление документов, необходимых для погребения:</w:t>
            </w:r>
          </w:p>
          <w:p w:rsidR="00485937" w:rsidRPr="00641513" w:rsidRDefault="00485937" w:rsidP="00786BFB">
            <w:pPr>
              <w:spacing w:after="0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- справка форма 33 «На получение пособия для погребения»;</w:t>
            </w:r>
          </w:p>
          <w:p w:rsidR="00485937" w:rsidRPr="00641513" w:rsidRDefault="00485937" w:rsidP="00786BFB">
            <w:pPr>
              <w:spacing w:after="0"/>
              <w:ind w:firstLine="177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- свидетельство о смерти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выдаются отделом ЗАГС бесплатно</w:t>
            </w:r>
          </w:p>
        </w:tc>
      </w:tr>
      <w:tr w:rsidR="00485937" w:rsidRPr="00641513" w:rsidTr="00786B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Облачение тела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</w:tr>
      <w:tr w:rsidR="00485937" w:rsidRPr="00641513" w:rsidTr="00786B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3196,59</w:t>
            </w:r>
          </w:p>
        </w:tc>
      </w:tr>
      <w:tr w:rsidR="00485937" w:rsidRPr="00641513" w:rsidTr="00786B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Перевозка тела (останков) умершего на кладбище (крематорий)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1000,00</w:t>
            </w:r>
          </w:p>
        </w:tc>
      </w:tr>
      <w:tr w:rsidR="00485937" w:rsidRPr="00641513" w:rsidTr="00786B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Погребение (кремация с последующей выдачей урны с прахом)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2200,00</w:t>
            </w:r>
          </w:p>
        </w:tc>
      </w:tr>
      <w:tr w:rsidR="00485937" w:rsidRPr="00641513" w:rsidTr="00786BF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937" w:rsidRPr="00641513" w:rsidRDefault="00485937" w:rsidP="00B63AC4">
            <w:pPr>
              <w:jc w:val="center"/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</w:pPr>
            <w:r w:rsidRPr="00641513">
              <w:rPr>
                <w:rStyle w:val="FontStyle11"/>
                <w:rFonts w:eastAsia="Times New Roman"/>
                <w:sz w:val="20"/>
                <w:szCs w:val="20"/>
                <w:lang w:eastAsia="ru-RU"/>
              </w:rPr>
              <w:t>6396,59</w:t>
            </w:r>
          </w:p>
        </w:tc>
      </w:tr>
    </w:tbl>
    <w:p w:rsidR="006A6BEA" w:rsidRPr="00C25B0A" w:rsidRDefault="00CC47CA" w:rsidP="006A6BE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25B0A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58420</wp:posOffset>
            </wp:positionV>
            <wp:extent cx="2778760" cy="2035175"/>
            <wp:effectExtent l="19050" t="0" r="2540" b="0"/>
            <wp:wrapTight wrapText="bothSides">
              <wp:wrapPolygon edited="0">
                <wp:start x="-148" y="0"/>
                <wp:lineTo x="-148" y="21432"/>
                <wp:lineTo x="21620" y="21432"/>
                <wp:lineTo x="21620" y="0"/>
                <wp:lineTo x="-148" y="0"/>
              </wp:wrapPolygon>
            </wp:wrapTight>
            <wp:docPr id="1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B0A">
        <w:rPr>
          <w:rFonts w:ascii="Times New Roman" w:hAnsi="Times New Roman" w:cs="Times New Roman"/>
          <w:b/>
          <w:color w:val="C00000"/>
          <w:sz w:val="28"/>
          <w:szCs w:val="28"/>
        </w:rPr>
        <w:t>И снова о пожарах</w:t>
      </w:r>
    </w:p>
    <w:p w:rsidR="006A6BEA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</w:t>
      </w:r>
      <w:r w:rsidR="006A6BE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4 квартал 2016 года и начало 2017 года произошло 11 пожаров. Наиболее распространенная причина связана с эксплуатацией электроприборов. Поэтому стоит напомн</w:t>
      </w:r>
      <w:r w:rsidR="006A6BE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ть простые правила при эксплуатации электросети и электроприборов.</w:t>
      </w:r>
    </w:p>
    <w:p w:rsidR="006A6BEA" w:rsidRDefault="006A6BEA" w:rsidP="006A6BEA">
      <w:pPr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6A6BEA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    </w:t>
      </w:r>
      <w:r w:rsidR="002177D5" w:rsidRPr="006A6BEA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Меры пожарной безопасности при использовании </w:t>
      </w:r>
      <w:r w:rsidRPr="006A6BEA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                 </w:t>
      </w:r>
      <w:r w:rsidR="002177D5" w:rsidRPr="006A6BEA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электротехнических устройств</w:t>
      </w:r>
      <w:r w:rsidR="002177D5" w:rsidRPr="006A6BEA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6A6BEA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</w:t>
      </w:r>
      <w:r w:rsidR="006A6BE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Необходимо следить за исправностью электропроводки, электрических приборов и аппаратуры, а также за целостностью и исправностью р</w:t>
      </w:r>
      <w:r w:rsidR="006A6BE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зеток, вилок и электрошнуров. </w:t>
      </w:r>
    </w:p>
    <w:p w:rsidR="006A6BEA" w:rsidRDefault="006A6BEA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2.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Запрещается эксплуатировать электропроводку с нарушенной изоляцией.</w:t>
      </w:r>
    </w:p>
    <w:p w:rsidR="006A6BEA" w:rsidRDefault="006A6BEA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Запрещается завязывать провода в узлы, соединять их скруткой, заклеивать обоями</w:t>
      </w:r>
      <w:r w:rsidR="00C25B0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закрывать элементами сгораемой отделки.</w:t>
      </w:r>
    </w:p>
    <w:p w:rsidR="00C25B0A" w:rsidRDefault="006A6BEA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Запрещается одновременно включать в электросеть несколько потребителей тока (ламп, плиток, утюгов и т.п.),</w:t>
      </w:r>
      <w:r w:rsidR="00C25B0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особенно в одну и ту же розетку с помощью тройника. Возможна перегрузка электропроводки и замыкание. </w:t>
      </w:r>
    </w:p>
    <w:p w:rsidR="006F1B05" w:rsidRDefault="00C25B0A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Запрещается закреплять провода на газовых и водопроводных трубах, на батареях отопительной системы.                                                                                                                                                   </w:t>
      </w:r>
    </w:p>
    <w:p w:rsidR="006F1B05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6.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Запрещается соприкосновение электропроводов с телефонными и радиотрансляционными проводами, радио-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 телеантеннами, ветками деревьев и кровлями строений.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Удлинители предназначены для кратковременного подключения бытовой техники; после использования их следует отключать от розетки. 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8.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Нельзя прокладывать кабель удлинителя под коврами, через дверные пороги. 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9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Необходимо пользоваться только сертифицированной электрофурнитурой. 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10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Запрещается применение самодельных электропредохранителей (пробки, «жучки»).  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11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Необходимо помнить, что предохранители защищают от коротких замыканий, но не от пожара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6F1B05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12</w:t>
      </w:r>
      <w:r w:rsidRPr="006F1B0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="006F1B05" w:rsidRPr="006F1B0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6F1B0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Признаки неисправности электропроводки</w:t>
      </w:r>
      <w:r w:rsidR="006F1B05" w:rsidRPr="006F1B0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: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горячие электрические вилки или розетки;   </w:t>
      </w:r>
    </w:p>
    <w:p w:rsidR="006F1B05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сильный нагрев электропровода во время работы электротехники; 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звук потрескивания в р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зетк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     -искрение;  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запах горящей резины;  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следы коп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ти на вилках и розетках;  -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потемнение оплеток электропроводов;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-уменьшение освещения в комнате при включении того или иного электроприбора.</w:t>
      </w:r>
    </w:p>
    <w:p w:rsidR="006F1B05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13.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Необходимо запрещать детям</w:t>
      </w:r>
      <w:r w:rsidR="006F1B0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трогать руками или острыми предметами открытую электропроводку, розетки, удлинители, электрошнуры, а также включать электроприборы, электротехнику в отсутствие взрослых. 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14.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Электрические розетки целесообразно оборудовать заглушками.</w:t>
      </w:r>
    </w:p>
    <w:p w:rsidR="006F1B05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Нагревательные приборы должны быть установлены на подставки из негорючих материалов. </w:t>
      </w:r>
    </w:p>
    <w:p w:rsidR="00450AD6" w:rsidRDefault="006F1B0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6.</w:t>
      </w:r>
      <w:r w:rsidR="00450AD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Запрещается оставлять включенные приборы без присмотра, особенно высокотемпературные нагревательные  приборы: электрочайники, кипятильники, паяльники, электроплитки. </w:t>
      </w:r>
    </w:p>
    <w:p w:rsidR="00450AD6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17.</w:t>
      </w:r>
      <w:r w:rsidR="00450AD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Запрещается пользоваться электроприборами с открытыми спиралями во взрывоопасных зонах (например, в местах хранения и использования бензина, препаратов в аэрозольных упаковках).</w:t>
      </w:r>
    </w:p>
    <w:p w:rsidR="00450AD6" w:rsidRDefault="002177D5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18.</w:t>
      </w:r>
      <w:r w:rsidR="00450AD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Необходимо следить, чтобы горючие предметы интерьера (шторы, ковры, пластмассовые плафоны, деревянные детали мебели пр</w:t>
      </w:r>
      <w:r w:rsidR="00450AD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оч</w:t>
      </w:r>
      <w:r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.) ни при каких условиях не касались нагретых поверхностей электроприборов.</w:t>
      </w:r>
    </w:p>
    <w:p w:rsidR="002177D5" w:rsidRDefault="00450AD6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</w:t>
      </w:r>
      <w:r w:rsidR="002177D5" w:rsidRPr="003E6BB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9. Запрещается накрывать электролампы и светильники бумагой, тканью и другими горючими материалами.</w:t>
      </w:r>
    </w:p>
    <w:p w:rsidR="00450AD6" w:rsidRDefault="00450AD6" w:rsidP="006A6BEA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177D5" w:rsidRPr="00450AD6" w:rsidRDefault="00450AD6" w:rsidP="00376FA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 xml:space="preserve">           </w:t>
      </w:r>
      <w:r w:rsidR="002177D5" w:rsidRPr="00450AD6">
        <w:rPr>
          <w:rFonts w:ascii="Times New Roman" w:eastAsia="Times New Roman" w:hAnsi="Times New Roman" w:cs="Times New Roman"/>
          <w:i/>
          <w:color w:val="002060"/>
          <w:sz w:val="20"/>
          <w:szCs w:val="20"/>
          <w:lang w:eastAsia="ru-RU"/>
        </w:rPr>
        <w:t>Дознаватель ОНД и ПР ПО Половинскому и Притобольному районам капитан внутренней службы Охохонина А.В.</w:t>
      </w:r>
    </w:p>
    <w:p w:rsidR="002177D5" w:rsidRPr="003E6BBF" w:rsidRDefault="002177D5" w:rsidP="00376FA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177D5" w:rsidRPr="00376FA4" w:rsidRDefault="002177D5" w:rsidP="00376FA4">
      <w:pPr>
        <w:jc w:val="both"/>
        <w:rPr>
          <w:noProof/>
          <w:color w:val="002060"/>
          <w:lang w:eastAsia="ru-RU"/>
        </w:rPr>
      </w:pPr>
    </w:p>
    <w:p w:rsidR="006109D6" w:rsidRPr="00E13593" w:rsidRDefault="004A5940" w:rsidP="004A5940">
      <w:pPr>
        <w:jc w:val="center"/>
        <w:rPr>
          <w:rFonts w:ascii="Times New Roman" w:eastAsia="Times New Roman" w:hAnsi="Times New Roman" w:cs="Times New Roman"/>
          <w:b/>
          <w:i/>
          <w:color w:val="E20C4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E20C49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342900</wp:posOffset>
            </wp:positionV>
            <wp:extent cx="3314700" cy="2857500"/>
            <wp:effectExtent l="19050" t="0" r="0" b="0"/>
            <wp:wrapTight wrapText="bothSides">
              <wp:wrapPolygon edited="0">
                <wp:start x="-124" y="0"/>
                <wp:lineTo x="-124" y="21456"/>
                <wp:lineTo x="21600" y="21456"/>
                <wp:lineTo x="21600" y="0"/>
                <wp:lineTo x="-124" y="0"/>
              </wp:wrapPolygon>
            </wp:wrapTight>
            <wp:docPr id="3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9D6" w:rsidRPr="00E13593">
        <w:rPr>
          <w:rFonts w:ascii="Times New Roman" w:eastAsia="Times New Roman" w:hAnsi="Times New Roman" w:cs="Times New Roman"/>
          <w:b/>
          <w:i/>
          <w:color w:val="E20C49"/>
          <w:sz w:val="26"/>
          <w:szCs w:val="26"/>
          <w:lang w:eastAsia="ru-RU"/>
        </w:rPr>
        <w:t>Короткой строкой</w:t>
      </w:r>
    </w:p>
    <w:p w:rsidR="00E13593" w:rsidRDefault="00E13593" w:rsidP="00E13593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13593">
        <w:rPr>
          <w:rFonts w:ascii="Times New Roman" w:eastAsia="Times New Roman" w:hAnsi="Times New Roman" w:cs="Times New Roman"/>
          <w:color w:val="E20C49"/>
          <w:sz w:val="24"/>
          <w:szCs w:val="24"/>
          <w:lang w:eastAsia="ru-RU"/>
        </w:rPr>
        <w:t>*</w:t>
      </w:r>
      <w:r w:rsidR="004A5940">
        <w:rPr>
          <w:rFonts w:ascii="Times New Roman" w:eastAsia="Times New Roman" w:hAnsi="Times New Roman" w:cs="Times New Roman"/>
          <w:color w:val="E20C49"/>
          <w:sz w:val="24"/>
          <w:szCs w:val="24"/>
          <w:lang w:eastAsia="ru-RU"/>
        </w:rPr>
        <w:t xml:space="preserve"> 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15 февраля учащиеся Раскатихинской СОШ приняли участие в 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айонном конкурсе военно-патриотической песни. Было представлено три номера согласно положению. Это две вокальные группы и сольное исполнение (вокалистка Новикова Ксения).  Ксения по итогам исполнения была приглашена на закрытие месячника Оборонно-массовой работы. </w:t>
      </w:r>
    </w:p>
    <w:p w:rsidR="00C85D06" w:rsidRPr="00E13593" w:rsidRDefault="00E13593" w:rsidP="00E13593">
      <w:pPr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13593">
        <w:rPr>
          <w:rFonts w:ascii="Times New Roman" w:eastAsia="Times New Roman" w:hAnsi="Times New Roman" w:cs="Times New Roman"/>
          <w:color w:val="E20C49"/>
          <w:sz w:val="24"/>
          <w:szCs w:val="24"/>
          <w:lang w:eastAsia="ru-RU"/>
        </w:rPr>
        <w:t>*</w:t>
      </w:r>
      <w:r w:rsidR="004A5940">
        <w:rPr>
          <w:rFonts w:ascii="Times New Roman" w:eastAsia="Times New Roman" w:hAnsi="Times New Roman" w:cs="Times New Roman"/>
          <w:color w:val="E20C49"/>
          <w:sz w:val="24"/>
          <w:szCs w:val="24"/>
          <w:lang w:eastAsia="ru-RU"/>
        </w:rPr>
        <w:t xml:space="preserve"> 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13 февраля работники КДО, Глава Администрации Тутуков А.А. и участники  кружка «Караоке» посетили </w:t>
      </w:r>
      <w:r w:rsidR="004A594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етерана ВОВ Комогорова А.В. В исполнении Новиковой Ксении и Тимошенко Анастасии прозвучали две песни, ветерана поздравили с наступающим праздником.</w:t>
      </w:r>
    </w:p>
    <w:p w:rsidR="00B629B7" w:rsidRDefault="004A5940" w:rsidP="00B629B7">
      <w:pPr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A5940">
        <w:rPr>
          <w:rFonts w:ascii="Times New Roman" w:eastAsia="Times New Roman" w:hAnsi="Times New Roman" w:cs="Times New Roman"/>
          <w:color w:val="E20C49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14 февраля  в ДК прошел вечер отдыха для старшеклассников, посвященный Дню Влюбленных. Игр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ы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конкурсы и танцы никого не оставили равнодушными. Лучшей п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</w:t>
      </w:r>
      <w:r w:rsidR="00C85D06" w:rsidRPr="00E1359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рой по итогам конкурсов стали Минеев Илья и Кубасова Ксения.</w:t>
      </w:r>
    </w:p>
    <w:p w:rsidR="00B629B7" w:rsidRPr="00B629B7" w:rsidRDefault="00B629B7" w:rsidP="00B96689">
      <w:pPr>
        <w:spacing w:after="0"/>
        <w:jc w:val="both"/>
        <w:rPr>
          <w:rFonts w:ascii="Times New Roman" w:eastAsia="Times New Roman" w:hAnsi="Times New Roman" w:cs="Times New Roman"/>
          <w:i/>
          <w:color w:val="002060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B629B7">
        <w:rPr>
          <w:rFonts w:ascii="Times New Roman" w:eastAsia="Times New Roman" w:hAnsi="Times New Roman" w:cs="Times New Roman"/>
          <w:i/>
          <w:color w:val="002060"/>
          <w:lang w:eastAsia="ru-RU"/>
        </w:rPr>
        <w:t>Директор Раскатихинского КДО Сартакова О.Н.</w:t>
      </w:r>
    </w:p>
    <w:p w:rsidR="00C85D06" w:rsidRPr="00E13593" w:rsidRDefault="00843B06" w:rsidP="00B96689">
      <w:pPr>
        <w:spacing w:after="0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55880</wp:posOffset>
            </wp:positionV>
            <wp:extent cx="3248025" cy="2609850"/>
            <wp:effectExtent l="19050" t="0" r="9525" b="0"/>
            <wp:wrapSquare wrapText="bothSides"/>
            <wp:docPr id="12" name="Рисунок 11" descr="Открытки, анимация, картинки - Открытки с юбилеем - С юбиле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крытки, анимация, картинки - Открытки с юбилеем - С юбилее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479" w:rsidRDefault="00D43479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</w:rPr>
      </w:pPr>
    </w:p>
    <w:p w:rsidR="00843B06" w:rsidRPr="00E7660F" w:rsidRDefault="00C44FAE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</w:rPr>
      </w:pPr>
      <w:r w:rsidRPr="00E7660F">
        <w:rPr>
          <w:rFonts w:ascii="Arial Black" w:hAnsi="Arial Black"/>
          <w:b/>
          <w:bCs/>
          <w:i/>
          <w:color w:val="0E8814"/>
        </w:rPr>
        <w:t xml:space="preserve">Поздравляем </w:t>
      </w:r>
      <w:r w:rsidR="00B96689" w:rsidRPr="00E7660F">
        <w:rPr>
          <w:rFonts w:ascii="Arial Black" w:hAnsi="Arial Black"/>
          <w:b/>
          <w:bCs/>
          <w:i/>
          <w:color w:val="0E8814"/>
        </w:rPr>
        <w:t>февральских юбиляров</w:t>
      </w:r>
      <w:r w:rsidR="00843B06" w:rsidRPr="00E7660F">
        <w:rPr>
          <w:rFonts w:ascii="Arial Black" w:hAnsi="Arial Black"/>
          <w:b/>
          <w:bCs/>
          <w:i/>
          <w:color w:val="0E8814"/>
        </w:rPr>
        <w:t>!</w:t>
      </w:r>
    </w:p>
    <w:p w:rsidR="0061768D" w:rsidRPr="0061768D" w:rsidRDefault="0061768D" w:rsidP="00C85D06">
      <w:pPr>
        <w:pStyle w:val="a7"/>
        <w:spacing w:line="300" w:lineRule="atLeast"/>
        <w:jc w:val="center"/>
        <w:rPr>
          <w:b/>
          <w:bCs/>
          <w:color w:val="333333"/>
          <w:sz w:val="18"/>
          <w:szCs w:val="18"/>
        </w:rPr>
      </w:pPr>
    </w:p>
    <w:p w:rsidR="00C44FAE" w:rsidRPr="00FF6D07" w:rsidRDefault="00C44FAE" w:rsidP="00C85D06">
      <w:pPr>
        <w:pStyle w:val="a7"/>
        <w:spacing w:line="300" w:lineRule="atLeast"/>
        <w:jc w:val="center"/>
        <w:rPr>
          <w:b/>
          <w:bCs/>
          <w:color w:val="C00000"/>
        </w:rPr>
      </w:pPr>
      <w:r w:rsidRPr="00FF6D07">
        <w:rPr>
          <w:b/>
          <w:bCs/>
          <w:color w:val="200BA1"/>
        </w:rPr>
        <w:t>Нечеухина Анатолия Павловича</w:t>
      </w:r>
      <w:r w:rsidR="00FF6D07">
        <w:rPr>
          <w:b/>
          <w:bCs/>
          <w:color w:val="200BA1"/>
        </w:rPr>
        <w:t xml:space="preserve"> </w:t>
      </w:r>
      <w:r w:rsidRPr="00FF6D07">
        <w:rPr>
          <w:b/>
          <w:bCs/>
          <w:color w:val="E20C49"/>
        </w:rPr>
        <w:t xml:space="preserve"> </w:t>
      </w:r>
      <w:r w:rsidRPr="00FF6D07">
        <w:rPr>
          <w:b/>
          <w:bCs/>
          <w:color w:val="C00000"/>
        </w:rPr>
        <w:t>с 70-летием</w:t>
      </w:r>
    </w:p>
    <w:p w:rsidR="00C44FAE" w:rsidRPr="00FF6D07" w:rsidRDefault="00C44FAE" w:rsidP="00C85D06">
      <w:pPr>
        <w:pStyle w:val="a7"/>
        <w:spacing w:line="300" w:lineRule="atLeast"/>
        <w:jc w:val="center"/>
        <w:rPr>
          <w:b/>
          <w:bCs/>
          <w:color w:val="333333"/>
        </w:rPr>
      </w:pPr>
      <w:r w:rsidRPr="00FF6D07">
        <w:rPr>
          <w:b/>
          <w:bCs/>
          <w:color w:val="200BA1"/>
        </w:rPr>
        <w:t>Мореву Татьяну Сергеевну</w:t>
      </w:r>
      <w:r w:rsidRPr="00FF6D07">
        <w:rPr>
          <w:b/>
          <w:bCs/>
          <w:color w:val="333333"/>
        </w:rPr>
        <w:t xml:space="preserve"> </w:t>
      </w:r>
      <w:r w:rsidRPr="00FF6D07">
        <w:rPr>
          <w:b/>
          <w:bCs/>
          <w:color w:val="C00000"/>
        </w:rPr>
        <w:t>с</w:t>
      </w:r>
      <w:r w:rsidRPr="00FF6D07">
        <w:rPr>
          <w:b/>
          <w:bCs/>
          <w:color w:val="333333"/>
        </w:rPr>
        <w:t xml:space="preserve"> </w:t>
      </w:r>
      <w:r w:rsidRPr="00FF6D07">
        <w:rPr>
          <w:b/>
          <w:bCs/>
          <w:color w:val="C00000"/>
        </w:rPr>
        <w:t>65-летием</w:t>
      </w:r>
    </w:p>
    <w:p w:rsidR="00C44FAE" w:rsidRPr="00FF6D07" w:rsidRDefault="00C44FAE" w:rsidP="00C85D06">
      <w:pPr>
        <w:pStyle w:val="a7"/>
        <w:spacing w:line="300" w:lineRule="atLeast"/>
        <w:jc w:val="center"/>
        <w:rPr>
          <w:b/>
          <w:bCs/>
          <w:color w:val="333333"/>
          <w:sz w:val="6"/>
          <w:szCs w:val="6"/>
        </w:rPr>
      </w:pPr>
    </w:p>
    <w:p w:rsidR="00C44FAE" w:rsidRPr="0061768D" w:rsidRDefault="00843B06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  <w:sz w:val="22"/>
          <w:szCs w:val="22"/>
        </w:rPr>
      </w:pPr>
      <w:r w:rsidRPr="0061768D">
        <w:rPr>
          <w:rFonts w:ascii="Arial Black" w:hAnsi="Arial Black"/>
          <w:b/>
          <w:bCs/>
          <w:i/>
          <w:color w:val="0E8814"/>
          <w:sz w:val="22"/>
          <w:szCs w:val="22"/>
        </w:rPr>
        <w:t>Года бегут, им счёта нет,</w:t>
      </w:r>
      <w:r w:rsidRPr="0061768D">
        <w:rPr>
          <w:rFonts w:ascii="Arial Black" w:hAnsi="Arial Black"/>
          <w:b/>
          <w:bCs/>
          <w:i/>
          <w:color w:val="0E8814"/>
          <w:sz w:val="22"/>
          <w:szCs w:val="22"/>
        </w:rPr>
        <w:br/>
        <w:t xml:space="preserve">Но </w:t>
      </w:r>
      <w:r w:rsidRPr="00D43479">
        <w:rPr>
          <w:rFonts w:ascii="Arial Black" w:hAnsi="Arial Black"/>
          <w:b/>
          <w:bCs/>
          <w:i/>
          <w:color w:val="0E8814"/>
          <w:sz w:val="22"/>
          <w:szCs w:val="22"/>
        </w:rPr>
        <w:t>впереди</w:t>
      </w:r>
      <w:r w:rsidRPr="0061768D">
        <w:rPr>
          <w:rFonts w:ascii="Arial Black" w:hAnsi="Arial Black"/>
          <w:b/>
          <w:bCs/>
          <w:i/>
          <w:color w:val="0E8814"/>
          <w:sz w:val="22"/>
          <w:szCs w:val="22"/>
        </w:rPr>
        <w:t xml:space="preserve"> так много лет,</w:t>
      </w:r>
      <w:r w:rsidRPr="0061768D">
        <w:rPr>
          <w:rFonts w:ascii="Arial Black" w:hAnsi="Arial Black"/>
          <w:b/>
          <w:bCs/>
          <w:i/>
          <w:color w:val="0E8814"/>
          <w:sz w:val="22"/>
          <w:szCs w:val="22"/>
        </w:rPr>
        <w:br/>
        <w:t>А потому даём совет:</w:t>
      </w:r>
      <w:r w:rsidRPr="0061768D">
        <w:rPr>
          <w:rFonts w:ascii="Arial Black" w:hAnsi="Arial Black"/>
          <w:b/>
          <w:bCs/>
          <w:i/>
          <w:color w:val="0E8814"/>
          <w:sz w:val="22"/>
          <w:szCs w:val="22"/>
        </w:rPr>
        <w:br/>
        <w:t xml:space="preserve">Прожить </w:t>
      </w:r>
      <w:r w:rsidR="0061768D">
        <w:rPr>
          <w:rFonts w:ascii="Arial Black" w:hAnsi="Arial Black"/>
          <w:b/>
          <w:bCs/>
          <w:i/>
          <w:color w:val="0E8814"/>
          <w:sz w:val="22"/>
          <w:szCs w:val="22"/>
        </w:rPr>
        <w:t>не меньше</w:t>
      </w:r>
      <w:r w:rsidRPr="0061768D">
        <w:rPr>
          <w:rFonts w:ascii="Arial Black" w:hAnsi="Arial Black"/>
          <w:b/>
          <w:bCs/>
          <w:i/>
          <w:color w:val="0E8814"/>
          <w:sz w:val="22"/>
          <w:szCs w:val="22"/>
        </w:rPr>
        <w:t xml:space="preserve"> сотни лет!</w:t>
      </w:r>
    </w:p>
    <w:p w:rsidR="00C44FAE" w:rsidRPr="00843B06" w:rsidRDefault="00C44FAE" w:rsidP="00C85D06">
      <w:pPr>
        <w:pStyle w:val="a7"/>
        <w:spacing w:line="300" w:lineRule="atLeast"/>
        <w:jc w:val="center"/>
        <w:rPr>
          <w:b/>
          <w:bCs/>
          <w:color w:val="333333"/>
          <w:sz w:val="26"/>
          <w:szCs w:val="26"/>
        </w:rPr>
      </w:pPr>
    </w:p>
    <w:p w:rsidR="00D43479" w:rsidRDefault="00D43479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C00000"/>
        </w:rPr>
      </w:pPr>
    </w:p>
    <w:p w:rsidR="0061768D" w:rsidRDefault="0061768D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C00000"/>
        </w:rPr>
      </w:pPr>
      <w:r w:rsidRPr="00E7660F">
        <w:rPr>
          <w:rFonts w:ascii="Arial Black" w:hAnsi="Arial Black"/>
          <w:b/>
          <w:bCs/>
          <w:i/>
          <w:color w:val="C00000"/>
        </w:rPr>
        <w:t>О в</w:t>
      </w:r>
      <w:r w:rsidR="004B1298" w:rsidRPr="00E7660F">
        <w:rPr>
          <w:rFonts w:ascii="Arial Black" w:hAnsi="Arial Black"/>
          <w:b/>
          <w:bCs/>
          <w:i/>
          <w:color w:val="C00000"/>
        </w:rPr>
        <w:t>редны</w:t>
      </w:r>
      <w:r w:rsidRPr="00E7660F">
        <w:rPr>
          <w:rFonts w:ascii="Arial Black" w:hAnsi="Arial Black"/>
          <w:b/>
          <w:bCs/>
          <w:i/>
          <w:color w:val="C00000"/>
        </w:rPr>
        <w:t>х</w:t>
      </w:r>
      <w:r w:rsidR="004B1298" w:rsidRPr="00E7660F">
        <w:rPr>
          <w:rFonts w:ascii="Arial Black" w:hAnsi="Arial Black"/>
          <w:b/>
          <w:bCs/>
          <w:i/>
          <w:color w:val="C00000"/>
        </w:rPr>
        <w:t xml:space="preserve"> и опасны</w:t>
      </w:r>
      <w:r w:rsidRPr="00E7660F">
        <w:rPr>
          <w:rFonts w:ascii="Arial Black" w:hAnsi="Arial Black"/>
          <w:b/>
          <w:bCs/>
          <w:i/>
          <w:color w:val="C00000"/>
        </w:rPr>
        <w:t>х</w:t>
      </w:r>
      <w:r w:rsidR="004B1298" w:rsidRPr="00E7660F">
        <w:rPr>
          <w:rFonts w:ascii="Arial Black" w:hAnsi="Arial Black"/>
          <w:b/>
          <w:bCs/>
          <w:i/>
          <w:color w:val="C00000"/>
        </w:rPr>
        <w:t xml:space="preserve"> игрушк</w:t>
      </w:r>
      <w:r w:rsidRPr="00E7660F">
        <w:rPr>
          <w:rFonts w:ascii="Arial Black" w:hAnsi="Arial Black"/>
          <w:b/>
          <w:bCs/>
          <w:i/>
          <w:color w:val="C00000"/>
        </w:rPr>
        <w:t>ах</w:t>
      </w:r>
    </w:p>
    <w:p w:rsidR="00D43479" w:rsidRPr="00D43479" w:rsidRDefault="00D43479" w:rsidP="00C85D06">
      <w:pPr>
        <w:pStyle w:val="a7"/>
        <w:spacing w:line="300" w:lineRule="atLeast"/>
        <w:jc w:val="center"/>
        <w:rPr>
          <w:rFonts w:eastAsiaTheme="minorHAnsi"/>
          <w:i/>
          <w:color w:val="10504D"/>
          <w:sz w:val="16"/>
          <w:szCs w:val="16"/>
          <w:lang w:eastAsia="en-US"/>
        </w:rPr>
      </w:pPr>
    </w:p>
    <w:p w:rsidR="004B1298" w:rsidRPr="00D43479" w:rsidRDefault="004B1298" w:rsidP="00D43479">
      <w:pPr>
        <w:pStyle w:val="a7"/>
        <w:spacing w:line="300" w:lineRule="atLeast"/>
        <w:ind w:firstLine="426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ascii="Berlin Sans FB" w:eastAsiaTheme="minorHAnsi" w:hAnsi="Berlin Sans FB"/>
          <w:color w:val="7030A0"/>
          <w:sz w:val="21"/>
          <w:szCs w:val="21"/>
          <w:lang w:eastAsia="en-US"/>
        </w:rPr>
        <w:t xml:space="preserve"> </w:t>
      </w:r>
      <w:r w:rsidRPr="00D43479">
        <w:rPr>
          <w:rFonts w:eastAsiaTheme="minorHAnsi"/>
          <w:color w:val="002060"/>
          <w:sz w:val="21"/>
          <w:szCs w:val="21"/>
          <w:lang w:eastAsia="en-US"/>
        </w:rPr>
        <w:t>Охрана здоровья детей - важнейшая задача, как воспитателей, так и родителей. В связи с этим остро встает вопрос о профилактике детского травматизма, связанного с детскими игрушками. Конечно, нормальное детство немыслимо без игрушек. Игрушки являются для ребенка той средой, которая позволяет ему исследовать окружающий мир, формировать и реализовывать свои творческие способности, выражать свои чувства, а также учит общаться и познавать себя. Подбор игрушек - дело серьезное и ответственное. От успешности этого дела зависит не только игра ребенка, но и прогресс в его развитии.</w:t>
      </w:r>
    </w:p>
    <w:p w:rsidR="004B1298" w:rsidRDefault="004B1298" w:rsidP="00D43479">
      <w:pPr>
        <w:pStyle w:val="a7"/>
        <w:spacing w:line="300" w:lineRule="atLeast"/>
        <w:ind w:firstLine="567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В настоящее время выбрать игрушку малышу чрезвычайно трудно. Наряду с традиционными куклами, мишками, машинками, мячиками, появились новые, невиданные прежде игрушки - динозавры, трансформеры, пауки, покемоны. И среди такого многообразия появились игрушки, вредные и опасные для здоровья и жизни детей.</w:t>
      </w:r>
      <w:r w:rsidR="00D43479">
        <w:rPr>
          <w:rFonts w:eastAsiaTheme="minorHAnsi"/>
          <w:color w:val="002060"/>
          <w:sz w:val="21"/>
          <w:szCs w:val="21"/>
          <w:lang w:eastAsia="en-US"/>
        </w:rPr>
        <w:t xml:space="preserve"> </w:t>
      </w:r>
      <w:r w:rsidRPr="00D43479">
        <w:rPr>
          <w:rFonts w:eastAsiaTheme="minorHAnsi"/>
          <w:color w:val="002060"/>
          <w:sz w:val="21"/>
          <w:szCs w:val="21"/>
          <w:lang w:eastAsia="en-US"/>
        </w:rPr>
        <w:t>Прежде всего, вреден материал, из которого изготовлена та или иная игрушка.</w:t>
      </w:r>
      <w:r w:rsidR="00D43479">
        <w:rPr>
          <w:rFonts w:eastAsiaTheme="minorHAnsi"/>
          <w:color w:val="002060"/>
          <w:sz w:val="21"/>
          <w:szCs w:val="21"/>
          <w:lang w:eastAsia="en-US"/>
        </w:rPr>
        <w:t xml:space="preserve"> </w:t>
      </w:r>
      <w:r w:rsidRPr="00D43479">
        <w:rPr>
          <w:rFonts w:eastAsiaTheme="minorHAnsi"/>
          <w:color w:val="002060"/>
          <w:sz w:val="21"/>
          <w:szCs w:val="21"/>
          <w:lang w:eastAsia="en-US"/>
        </w:rPr>
        <w:t xml:space="preserve">Самым "опасным" игрушечным материалом по праву считается пластмасса. Ведь именно на ней чаще всего появляются сколы и трещины. Разбившись, пластмасса разлетается на множество мелких кусочков, каждый из которых представляет для малыша опасность. Но не всякий натуральный материал можно считать идеальным. Дерево, например, также может разломиться, только не на осколки, а на мелкие занозы, что еще опасней для ребенка, ведь их крайне сложно </w:t>
      </w:r>
      <w:r w:rsidRPr="00D43479">
        <w:rPr>
          <w:rFonts w:eastAsiaTheme="minorHAnsi"/>
          <w:color w:val="002060"/>
          <w:sz w:val="21"/>
          <w:szCs w:val="21"/>
          <w:lang w:eastAsia="en-US"/>
        </w:rPr>
        <w:lastRenderedPageBreak/>
        <w:t>доставать из ладошек. Чтобы не допустить подобных неприятностей, при покупке постарайтесь представить, какие механические нагрузки будет испытывать на себе игрушка вашего малыша. Еще одна "игрушечная" опасность, подстерегающая малышей - острые углы и кромки, об которые они легко могут поцарапаться, уколоться или даже порезаться. Закрыв глаза, тщательно ощупайте игрушку - не слишком ли выступают ее острые части, не царапаются ли кромки, не колются ли усы у мягкого котенка или ресницы у куклы. Помните, что ребенок во время игры может попасть себе игрушкой в глаз, и в рот, и в нос. Предусмотрев все эти ситуации, вы легко сориентируетесь в том, можно ли будет ребенку играть с той или иной пирамидкой, куклой или медвежонком.   </w:t>
      </w:r>
    </w:p>
    <w:p w:rsidR="004B1298" w:rsidRDefault="00D43479" w:rsidP="00D43479">
      <w:pPr>
        <w:pStyle w:val="a7"/>
        <w:spacing w:line="300" w:lineRule="atLeast"/>
        <w:ind w:firstLine="567"/>
        <w:jc w:val="both"/>
        <w:rPr>
          <w:rFonts w:eastAsiaTheme="minorHAnsi"/>
          <w:color w:val="002060"/>
          <w:sz w:val="21"/>
          <w:szCs w:val="21"/>
          <w:lang w:eastAsia="en-US"/>
        </w:rPr>
      </w:pPr>
      <w:r>
        <w:rPr>
          <w:rFonts w:eastAsiaTheme="minorHAnsi"/>
          <w:color w:val="002060"/>
          <w:sz w:val="21"/>
          <w:szCs w:val="21"/>
          <w:lang w:eastAsia="en-US"/>
        </w:rPr>
        <w:t>У</w:t>
      </w:r>
      <w:r w:rsidR="004B1298" w:rsidRPr="00D43479">
        <w:rPr>
          <w:rFonts w:eastAsiaTheme="minorHAnsi"/>
          <w:color w:val="002060"/>
          <w:sz w:val="21"/>
          <w:szCs w:val="21"/>
          <w:lang w:eastAsia="en-US"/>
        </w:rPr>
        <w:t>читывать размеры игрушек для малышей до определенного возраста чрезвычайно важно. Все мы наслышаны о том, как дети проглатывают мелкие детали или же засовывают их себе в нос или ушки. Поэтому особо придирчивым стоит быть при выборе конструкторов, мозаик, а также игрушек с магнитами, которые чаще всего насаживаются производителями на плохой клей. Еще большее внимание следует обратить на тематические наборы вроде "Юного конструктора", "Маленького строителя" и т.п. Даже самые невинные, казалось бы, игрушки таят в себе опасность. То есть основное требование по части размеров и составляющих игрушки - она должна быть не менее 4-5 см в диаметре и не содержать мелких частей вроде гвоздей, пуговок и прочего.</w:t>
      </w:r>
    </w:p>
    <w:p w:rsidR="00D43479" w:rsidRPr="00D43479" w:rsidRDefault="00D43479" w:rsidP="00D43479">
      <w:pPr>
        <w:pStyle w:val="a7"/>
        <w:spacing w:line="300" w:lineRule="atLeast"/>
        <w:ind w:firstLine="567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Цвет игрушки также может вам определить степень опасности. Ведь неестественно яркие, ядовито - зеленые или кричаще - красные оттенки по определению не могут содержать натуральные компоненты. В состав подобных красок зачастую входят свинец и кадмий. Прибавьте к этому отрицательное влияние ядовитых цветов на психику ребенка и его зрение, и у вас отпадет всяческое желание покупать малышу неестественно-яркие подарки.</w:t>
      </w:r>
    </w:p>
    <w:p w:rsidR="00825D15" w:rsidRPr="00D43479" w:rsidRDefault="00825D15" w:rsidP="00825D15">
      <w:pPr>
        <w:pStyle w:val="a7"/>
        <w:spacing w:line="300" w:lineRule="atLeast"/>
        <w:ind w:firstLine="567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Очень часто родителей волнует вопрос — как быть, если ребенок просит купить «человека-паука», «черепашку-ниндзя» или какого-нибудь монстра из мультфильма, очень популярного в детской среде. У большинства взрослых вызывает недоумение увлечение современных детей подобными «ужастиками». Родители интуитивно чувствуют неприятие к этим персонажам, ведь в нашем детстве ничего подобного не было. Тем не менее, не каждый способен устоять перед настойчивыми просьбами и уговорами, и страшные роботы все-таки приобретаются и затем поселяются в детской. При этом объяснения находятся самые благие — ведь руководством к действию было желание доставить удовольствие ребенку. Но будет ли это удовольствие полезным?</w:t>
      </w:r>
    </w:p>
    <w:p w:rsidR="00543F0F" w:rsidRPr="00D43479" w:rsidRDefault="00543F0F" w:rsidP="00543F0F">
      <w:pPr>
        <w:pStyle w:val="a7"/>
        <w:spacing w:line="300" w:lineRule="atLeast"/>
        <w:ind w:firstLine="567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Конечно, полностью избежать присутствия игрушечных монстров в жизни малыша невозможно, но важно, чтобы эти «страшные» игрушки не преобладали в детской комнате, чтобы наряду с ними и по количеству и по качеству достойное место занимали добрые и безобидные персонажи. </w:t>
      </w:r>
    </w:p>
    <w:p w:rsidR="00543F0F" w:rsidRPr="00D43479" w:rsidRDefault="00543F0F" w:rsidP="00543F0F">
      <w:pPr>
        <w:pStyle w:val="a7"/>
        <w:spacing w:line="300" w:lineRule="atLeast"/>
        <w:ind w:firstLine="567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Психологи-практики призывают: игрушки должны быть разными! Совсем лишать ребенка современных популярных игр все же не стоит. Ребенок находится в социуме, общается с детьми, у которых есть современные куклы, машинки. Важно внимательно наблюдать за играми своего ребенка, вовремя включаться в них при необходимости, помогать малышу освоить игровые взаимоотношения персонажей. Ведь ни одна игрушка сама по себе не научит ребенка играть и не разовьет его способности. Только в руках старшего и умеющего играть взрослого, родителя, игрушка станет живой, нужной, стимулирующей воображение, а значит, полезной.</w:t>
      </w:r>
    </w:p>
    <w:p w:rsidR="00543F0F" w:rsidRDefault="00543F0F" w:rsidP="00543F0F">
      <w:pPr>
        <w:pStyle w:val="a7"/>
        <w:spacing w:line="300" w:lineRule="atLeast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 </w:t>
      </w:r>
    </w:p>
    <w:p w:rsidR="00050F6F" w:rsidRDefault="00050F6F" w:rsidP="00956A64">
      <w:pPr>
        <w:pStyle w:val="a7"/>
        <w:spacing w:line="300" w:lineRule="atLeast"/>
        <w:jc w:val="right"/>
        <w:rPr>
          <w:rFonts w:eastAsiaTheme="minorHAnsi"/>
          <w:i/>
          <w:color w:val="002060"/>
          <w:sz w:val="21"/>
          <w:szCs w:val="21"/>
          <w:lang w:eastAsia="en-US"/>
        </w:rPr>
      </w:pPr>
      <w:r>
        <w:rPr>
          <w:rFonts w:eastAsiaTheme="minorHAnsi"/>
          <w:i/>
          <w:noProof/>
          <w:color w:val="002060"/>
          <w:sz w:val="21"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104775</wp:posOffset>
            </wp:positionV>
            <wp:extent cx="2981325" cy="2171700"/>
            <wp:effectExtent l="95250" t="0" r="238125" b="190500"/>
            <wp:wrapTight wrapText="bothSides">
              <wp:wrapPolygon edited="0">
                <wp:start x="3727" y="1705"/>
                <wp:lineTo x="2898" y="2274"/>
                <wp:lineTo x="1518" y="4168"/>
                <wp:lineTo x="414" y="10800"/>
                <wp:lineTo x="-276" y="13832"/>
                <wp:lineTo x="-690" y="17621"/>
                <wp:lineTo x="276" y="20653"/>
                <wp:lineTo x="11456" y="22926"/>
                <wp:lineTo x="14630" y="22926"/>
                <wp:lineTo x="14630" y="23116"/>
                <wp:lineTo x="17252" y="23495"/>
                <wp:lineTo x="18357" y="23495"/>
                <wp:lineTo x="19323" y="23495"/>
                <wp:lineTo x="19461" y="23495"/>
                <wp:lineTo x="20289" y="22926"/>
                <wp:lineTo x="20703" y="22926"/>
                <wp:lineTo x="21945" y="20463"/>
                <wp:lineTo x="21945" y="19895"/>
                <wp:lineTo x="22359" y="17053"/>
                <wp:lineTo x="22359" y="16863"/>
                <wp:lineTo x="22635" y="14021"/>
                <wp:lineTo x="22635" y="13832"/>
                <wp:lineTo x="22911" y="10989"/>
                <wp:lineTo x="22911" y="10800"/>
                <wp:lineTo x="23187" y="7958"/>
                <wp:lineTo x="23187" y="7768"/>
                <wp:lineTo x="23325" y="7768"/>
                <wp:lineTo x="23049" y="6063"/>
                <wp:lineTo x="22635" y="4737"/>
                <wp:lineTo x="22911" y="3032"/>
                <wp:lineTo x="19599" y="2274"/>
                <wp:lineTo x="7315" y="1705"/>
                <wp:lineTo x="3727" y="1705"/>
              </wp:wrapPolygon>
            </wp:wrapTight>
            <wp:docPr id="19" name="Рисунок 7" descr="http://www.damasskiy-klinok.ru/assets/images/news_img/23-fevralya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masskiy-klinok.ru/assets/images/news_img/23-fevralya-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002060"/>
          <w:sz w:val="21"/>
          <w:szCs w:val="21"/>
          <w:lang w:eastAsia="en-US"/>
        </w:rPr>
        <w:t xml:space="preserve">              </w:t>
      </w:r>
      <w:r w:rsidR="00956A64" w:rsidRPr="00956A64">
        <w:rPr>
          <w:rFonts w:eastAsiaTheme="minorHAnsi"/>
          <w:i/>
          <w:color w:val="002060"/>
          <w:sz w:val="21"/>
          <w:szCs w:val="21"/>
          <w:lang w:eastAsia="en-US"/>
        </w:rPr>
        <w:t>Материал подготовила педагог-воспитатель</w:t>
      </w:r>
    </w:p>
    <w:p w:rsidR="00956A64" w:rsidRPr="00956A64" w:rsidRDefault="00956A64" w:rsidP="00956A64">
      <w:pPr>
        <w:pStyle w:val="a7"/>
        <w:spacing w:line="300" w:lineRule="atLeast"/>
        <w:jc w:val="right"/>
        <w:rPr>
          <w:rFonts w:eastAsiaTheme="minorHAnsi"/>
          <w:i/>
          <w:color w:val="002060"/>
          <w:sz w:val="21"/>
          <w:szCs w:val="21"/>
          <w:lang w:eastAsia="en-US"/>
        </w:rPr>
      </w:pPr>
      <w:r w:rsidRPr="00956A64">
        <w:rPr>
          <w:rFonts w:eastAsiaTheme="minorHAnsi"/>
          <w:i/>
          <w:color w:val="002060"/>
          <w:sz w:val="21"/>
          <w:szCs w:val="21"/>
          <w:lang w:eastAsia="en-US"/>
        </w:rPr>
        <w:t xml:space="preserve"> Кашарная В.И.</w:t>
      </w:r>
    </w:p>
    <w:p w:rsidR="004B1298" w:rsidRDefault="004B1298" w:rsidP="0061768D">
      <w:pPr>
        <w:pStyle w:val="a7"/>
        <w:spacing w:line="300" w:lineRule="atLeast"/>
        <w:jc w:val="both"/>
        <w:rPr>
          <w:rFonts w:eastAsiaTheme="minorHAnsi"/>
          <w:color w:val="002060"/>
          <w:sz w:val="21"/>
          <w:szCs w:val="21"/>
          <w:lang w:eastAsia="en-US"/>
        </w:rPr>
      </w:pPr>
      <w:r w:rsidRPr="00D43479">
        <w:rPr>
          <w:rFonts w:eastAsiaTheme="minorHAnsi"/>
          <w:color w:val="002060"/>
          <w:sz w:val="21"/>
          <w:szCs w:val="21"/>
          <w:lang w:eastAsia="en-US"/>
        </w:rPr>
        <w:t> </w:t>
      </w:r>
    </w:p>
    <w:p w:rsidR="00050F6F" w:rsidRPr="00C1431D" w:rsidRDefault="00050F6F" w:rsidP="00050F6F">
      <w:pPr>
        <w:spacing w:after="0" w:line="336" w:lineRule="atLeast"/>
        <w:jc w:val="both"/>
        <w:rPr>
          <w:rFonts w:ascii="Arial Black" w:eastAsia="Times New Roman" w:hAnsi="Arial Black" w:cs="Times New Roman"/>
          <w:color w:val="000000"/>
          <w:sz w:val="21"/>
          <w:szCs w:val="21"/>
          <w:lang w:eastAsia="ru-RU"/>
        </w:rPr>
      </w:pPr>
      <w:r w:rsidRPr="00050F6F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 xml:space="preserve">Дорогие и сильные мужчины, </w:t>
      </w:r>
      <w:r w:rsidRPr="00C1431D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>мы</w:t>
      </w:r>
      <w:r w:rsidRPr="00050F6F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 xml:space="preserve"> поздравля</w:t>
      </w:r>
      <w:r w:rsidRPr="00C1431D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>ем</w:t>
      </w:r>
      <w:r w:rsidRPr="00050F6F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 xml:space="preserve"> вас с 23 Февраля и от чистого сердца жела</w:t>
      </w:r>
      <w:r w:rsidRPr="00C1431D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>ем</w:t>
      </w:r>
      <w:r w:rsidRPr="00050F6F">
        <w:rPr>
          <w:rFonts w:ascii="Arial Black" w:eastAsia="Times New Roman" w:hAnsi="Arial Black" w:cs="Times New Roman"/>
          <w:b/>
          <w:color w:val="0070C0"/>
          <w:sz w:val="20"/>
          <w:szCs w:val="20"/>
          <w:lang w:eastAsia="ru-RU"/>
        </w:rPr>
        <w:t xml:space="preserve"> каждому из вас быть мощной крепостью для своей семьи, настоящим героем для любимой женщины, верным товарищем для друзей, честным и справедливым человеком для окружающих, храбрым и мужественным мужчиной для всех</w:t>
      </w:r>
      <w:r w:rsidRPr="00050F6F">
        <w:rPr>
          <w:rFonts w:ascii="Arial Black" w:eastAsia="Times New Roman" w:hAnsi="Arial Black" w:cs="Times New Roman"/>
          <w:color w:val="0070C0"/>
          <w:sz w:val="21"/>
          <w:szCs w:val="21"/>
          <w:lang w:eastAsia="ru-RU"/>
        </w:rPr>
        <w:t>.</w:t>
      </w:r>
    </w:p>
    <w:p w:rsidR="00050F6F" w:rsidRPr="00C1431D" w:rsidRDefault="00050F6F" w:rsidP="00050F6F">
      <w:pPr>
        <w:spacing w:after="100" w:afterAutospacing="1" w:line="336" w:lineRule="atLeast"/>
        <w:jc w:val="both"/>
        <w:rPr>
          <w:rFonts w:ascii="Arial Black" w:hAnsi="Arial Black" w:cs="Times New Roman"/>
          <w:i/>
          <w:color w:val="13392C"/>
        </w:rPr>
      </w:pPr>
    </w:p>
    <w:p w:rsidR="00461991" w:rsidRPr="002D675C" w:rsidRDefault="00050F6F" w:rsidP="00050F6F">
      <w:pPr>
        <w:spacing w:after="0" w:line="336" w:lineRule="atLeast"/>
        <w:jc w:val="both"/>
        <w:rPr>
          <w:rFonts w:ascii="Times New Roman" w:hAnsi="Times New Roman" w:cs="Times New Roman"/>
          <w:b/>
          <w:i/>
          <w:color w:val="984806" w:themeColor="accent6" w:themeShade="80"/>
        </w:rPr>
      </w:pPr>
      <w:r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   </w:t>
      </w:r>
      <w:r w:rsidR="00461991" w:rsidRPr="002D675C">
        <w:rPr>
          <w:rFonts w:ascii="Times New Roman" w:hAnsi="Times New Roman" w:cs="Times New Roman"/>
          <w:b/>
          <w:i/>
          <w:color w:val="984806" w:themeColor="accent6" w:themeShade="80"/>
        </w:rPr>
        <w:t>Главный редактор: Тутуков А.А.</w:t>
      </w:r>
      <w:r w:rsidR="00461991" w:rsidRPr="002D675C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</w:rPr>
        <w:t xml:space="preserve">  </w:t>
      </w:r>
      <w:r w:rsidRPr="002D675C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</w:rPr>
        <w:t xml:space="preserve">                   </w:t>
      </w:r>
      <w:r w:rsidR="00461991" w:rsidRPr="002D675C">
        <w:rPr>
          <w:rFonts w:ascii="Times New Roman" w:hAnsi="Times New Roman" w:cs="Times New Roman"/>
          <w:b/>
          <w:i/>
          <w:color w:val="984806" w:themeColor="accent6" w:themeShade="80"/>
        </w:rPr>
        <w:t>Заместитель главного редактора: Левенцова Н.М.</w:t>
      </w:r>
    </w:p>
    <w:p w:rsidR="00461991" w:rsidRPr="002D675C" w:rsidRDefault="00050F6F" w:rsidP="00461991">
      <w:pPr>
        <w:spacing w:after="0"/>
        <w:rPr>
          <w:rFonts w:ascii="Times New Roman" w:hAnsi="Times New Roman" w:cs="Times New Roman"/>
          <w:b/>
          <w:i/>
          <w:color w:val="984806" w:themeColor="accent6" w:themeShade="80"/>
        </w:rPr>
      </w:pPr>
      <w:r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  </w:t>
      </w:r>
      <w:r w:rsidR="00461991"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Ответственный секретарь: Сартакова О.Н. </w:t>
      </w:r>
      <w:r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          </w:t>
      </w:r>
      <w:r w:rsidR="00461991" w:rsidRPr="002D675C">
        <w:rPr>
          <w:rFonts w:ascii="Times New Roman" w:hAnsi="Times New Roman" w:cs="Times New Roman"/>
          <w:b/>
          <w:i/>
          <w:color w:val="984806" w:themeColor="accent6" w:themeShade="80"/>
        </w:rPr>
        <w:t>Дизайн и компьютерная вёрстка: Анфиногенова Н.В.</w:t>
      </w:r>
    </w:p>
    <w:p w:rsidR="004F4FE9" w:rsidRPr="002D675C" w:rsidRDefault="00050F6F" w:rsidP="00461991">
      <w:pPr>
        <w:spacing w:after="0"/>
        <w:rPr>
          <w:rFonts w:ascii="Arial Black" w:eastAsia="Times New Roman" w:hAnsi="Arial Black" w:cs="Times New Roman"/>
          <w:b/>
          <w:color w:val="984806" w:themeColor="accent6" w:themeShade="80"/>
          <w:sz w:val="21"/>
          <w:szCs w:val="21"/>
          <w:lang w:eastAsia="ru-RU"/>
        </w:rPr>
      </w:pPr>
      <w:r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  </w:t>
      </w:r>
      <w:r w:rsidR="00461991" w:rsidRPr="002D675C">
        <w:rPr>
          <w:rFonts w:ascii="Times New Roman" w:hAnsi="Times New Roman" w:cs="Times New Roman"/>
          <w:b/>
          <w:i/>
          <w:color w:val="984806" w:themeColor="accent6" w:themeShade="80"/>
        </w:rPr>
        <w:t>Телефон: 9-87-17.     Тираж 50 экз.</w:t>
      </w:r>
    </w:p>
    <w:sectPr w:rsidR="004F4FE9" w:rsidRPr="002D675C" w:rsidSect="00B42B20">
      <w:pgSz w:w="11906" w:h="16838"/>
      <w:pgMar w:top="51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1E2" w:rsidRDefault="008161E2" w:rsidP="00BA2CA6">
      <w:pPr>
        <w:spacing w:after="0" w:line="240" w:lineRule="auto"/>
      </w:pPr>
      <w:r>
        <w:separator/>
      </w:r>
    </w:p>
  </w:endnote>
  <w:endnote w:type="continuationSeparator" w:id="0">
    <w:p w:rsidR="008161E2" w:rsidRDefault="008161E2" w:rsidP="00BA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1E2" w:rsidRDefault="008161E2" w:rsidP="00BA2CA6">
      <w:pPr>
        <w:spacing w:after="0" w:line="240" w:lineRule="auto"/>
      </w:pPr>
      <w:r>
        <w:separator/>
      </w:r>
    </w:p>
  </w:footnote>
  <w:footnote w:type="continuationSeparator" w:id="0">
    <w:p w:rsidR="008161E2" w:rsidRDefault="008161E2" w:rsidP="00BA2C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A29"/>
    <w:rsid w:val="000034B0"/>
    <w:rsid w:val="00050116"/>
    <w:rsid w:val="00050F6F"/>
    <w:rsid w:val="00080708"/>
    <w:rsid w:val="000A4E6C"/>
    <w:rsid w:val="000C3948"/>
    <w:rsid w:val="000D51B0"/>
    <w:rsid w:val="000D6092"/>
    <w:rsid w:val="00146885"/>
    <w:rsid w:val="0017597D"/>
    <w:rsid w:val="0017697D"/>
    <w:rsid w:val="001935E0"/>
    <w:rsid w:val="001F246E"/>
    <w:rsid w:val="0021679F"/>
    <w:rsid w:val="002177D5"/>
    <w:rsid w:val="00236836"/>
    <w:rsid w:val="00267286"/>
    <w:rsid w:val="002C0342"/>
    <w:rsid w:val="002D675C"/>
    <w:rsid w:val="002F0664"/>
    <w:rsid w:val="00316536"/>
    <w:rsid w:val="00352679"/>
    <w:rsid w:val="00376FA4"/>
    <w:rsid w:val="003828D4"/>
    <w:rsid w:val="003A5982"/>
    <w:rsid w:val="003E6BBF"/>
    <w:rsid w:val="003F5E87"/>
    <w:rsid w:val="00440332"/>
    <w:rsid w:val="00450AD6"/>
    <w:rsid w:val="00451189"/>
    <w:rsid w:val="00461991"/>
    <w:rsid w:val="00473364"/>
    <w:rsid w:val="00485937"/>
    <w:rsid w:val="004A5940"/>
    <w:rsid w:val="004B1298"/>
    <w:rsid w:val="004E4E6A"/>
    <w:rsid w:val="004F4FE9"/>
    <w:rsid w:val="00500EB4"/>
    <w:rsid w:val="00526AC2"/>
    <w:rsid w:val="00543F0F"/>
    <w:rsid w:val="00580829"/>
    <w:rsid w:val="005D4D71"/>
    <w:rsid w:val="005F700C"/>
    <w:rsid w:val="005F792C"/>
    <w:rsid w:val="006109D6"/>
    <w:rsid w:val="00612AC2"/>
    <w:rsid w:val="0061768D"/>
    <w:rsid w:val="0063673B"/>
    <w:rsid w:val="00641513"/>
    <w:rsid w:val="00664EB7"/>
    <w:rsid w:val="00685715"/>
    <w:rsid w:val="006905AE"/>
    <w:rsid w:val="006A6BEA"/>
    <w:rsid w:val="006E239F"/>
    <w:rsid w:val="006F1B05"/>
    <w:rsid w:val="006F3534"/>
    <w:rsid w:val="00726B27"/>
    <w:rsid w:val="00771E02"/>
    <w:rsid w:val="00786BFB"/>
    <w:rsid w:val="00796EB6"/>
    <w:rsid w:val="007B4A5B"/>
    <w:rsid w:val="007D5E0A"/>
    <w:rsid w:val="007E7C82"/>
    <w:rsid w:val="008161E2"/>
    <w:rsid w:val="00825D15"/>
    <w:rsid w:val="00843B06"/>
    <w:rsid w:val="0086300B"/>
    <w:rsid w:val="008D75CD"/>
    <w:rsid w:val="008F1875"/>
    <w:rsid w:val="00956A64"/>
    <w:rsid w:val="0098384B"/>
    <w:rsid w:val="009B09D7"/>
    <w:rsid w:val="009B376D"/>
    <w:rsid w:val="009C46A8"/>
    <w:rsid w:val="009D4D38"/>
    <w:rsid w:val="00A113C8"/>
    <w:rsid w:val="00A27B58"/>
    <w:rsid w:val="00A35244"/>
    <w:rsid w:val="00A40F9D"/>
    <w:rsid w:val="00A47B0E"/>
    <w:rsid w:val="00A857D2"/>
    <w:rsid w:val="00AE5B55"/>
    <w:rsid w:val="00AE6884"/>
    <w:rsid w:val="00B13BD5"/>
    <w:rsid w:val="00B30929"/>
    <w:rsid w:val="00B42B20"/>
    <w:rsid w:val="00B629B7"/>
    <w:rsid w:val="00B67B9C"/>
    <w:rsid w:val="00B96689"/>
    <w:rsid w:val="00BA2CA6"/>
    <w:rsid w:val="00BD64B8"/>
    <w:rsid w:val="00C016D1"/>
    <w:rsid w:val="00C1431D"/>
    <w:rsid w:val="00C25B0A"/>
    <w:rsid w:val="00C44FAE"/>
    <w:rsid w:val="00C5361B"/>
    <w:rsid w:val="00C72715"/>
    <w:rsid w:val="00C85D06"/>
    <w:rsid w:val="00CC47CA"/>
    <w:rsid w:val="00CC619A"/>
    <w:rsid w:val="00D014CC"/>
    <w:rsid w:val="00D178A1"/>
    <w:rsid w:val="00D221AB"/>
    <w:rsid w:val="00D43479"/>
    <w:rsid w:val="00D67AE0"/>
    <w:rsid w:val="00D70888"/>
    <w:rsid w:val="00DA0C5B"/>
    <w:rsid w:val="00DA557E"/>
    <w:rsid w:val="00DB5E14"/>
    <w:rsid w:val="00E01C00"/>
    <w:rsid w:val="00E13593"/>
    <w:rsid w:val="00E15A29"/>
    <w:rsid w:val="00E35261"/>
    <w:rsid w:val="00E37EA4"/>
    <w:rsid w:val="00E40D98"/>
    <w:rsid w:val="00E7660F"/>
    <w:rsid w:val="00E828A1"/>
    <w:rsid w:val="00EA62A7"/>
    <w:rsid w:val="00ED2D20"/>
    <w:rsid w:val="00FA5B27"/>
    <w:rsid w:val="00FF5CC5"/>
    <w:rsid w:val="00FF6D07"/>
    <w:rsid w:val="00FF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29"/>
  </w:style>
  <w:style w:type="paragraph" w:styleId="1">
    <w:name w:val="heading 1"/>
    <w:basedOn w:val="a"/>
    <w:next w:val="a"/>
    <w:link w:val="10"/>
    <w:qFormat/>
    <w:rsid w:val="004F4FE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2CA6"/>
  </w:style>
  <w:style w:type="paragraph" w:styleId="a5">
    <w:name w:val="footer"/>
    <w:basedOn w:val="a"/>
    <w:link w:val="a6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2CA6"/>
  </w:style>
  <w:style w:type="character" w:customStyle="1" w:styleId="10">
    <w:name w:val="Заголовок 1 Знак"/>
    <w:basedOn w:val="a0"/>
    <w:link w:val="1"/>
    <w:rsid w:val="004F4FE9"/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4F4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FE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E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7E7C82"/>
    <w:rPr>
      <w:i/>
      <w:iCs/>
    </w:rPr>
  </w:style>
  <w:style w:type="character" w:styleId="ab">
    <w:name w:val="Strong"/>
    <w:basedOn w:val="a0"/>
    <w:uiPriority w:val="22"/>
    <w:qFormat/>
    <w:rsid w:val="007E7C82"/>
    <w:rPr>
      <w:b/>
      <w:bCs/>
    </w:rPr>
  </w:style>
  <w:style w:type="character" w:styleId="ac">
    <w:name w:val="Hyperlink"/>
    <w:basedOn w:val="a0"/>
    <w:uiPriority w:val="99"/>
    <w:semiHidden/>
    <w:unhideWhenUsed/>
    <w:rsid w:val="0017597D"/>
    <w:rPr>
      <w:color w:val="2F91C8"/>
      <w:u w:val="single"/>
    </w:rPr>
  </w:style>
  <w:style w:type="character" w:customStyle="1" w:styleId="apple-converted-space">
    <w:name w:val="apple-converted-space"/>
    <w:basedOn w:val="a0"/>
    <w:rsid w:val="00796EB6"/>
    <w:rPr>
      <w:rFonts w:cs="Times New Roman"/>
    </w:rPr>
  </w:style>
  <w:style w:type="paragraph" w:styleId="ad">
    <w:name w:val="No Spacing"/>
    <w:uiPriority w:val="1"/>
    <w:qFormat/>
    <w:rsid w:val="00485937"/>
    <w:pPr>
      <w:spacing w:after="0" w:line="240" w:lineRule="auto"/>
    </w:pPr>
  </w:style>
  <w:style w:type="paragraph" w:customStyle="1" w:styleId="Standard">
    <w:name w:val="Standard"/>
    <w:rsid w:val="0048593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tyle3">
    <w:name w:val="Style3"/>
    <w:basedOn w:val="a"/>
    <w:rsid w:val="004859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485937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6736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252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03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D9D9D9"/>
                                <w:left w:val="single" w:sz="6" w:space="23" w:color="D9D9D9"/>
                                <w:bottom w:val="single" w:sz="6" w:space="23" w:color="D9D9D9"/>
                                <w:right w:val="single" w:sz="6" w:space="23" w:color="D9D9D9"/>
                              </w:divBdr>
                              <w:divsChild>
                                <w:div w:id="2036811197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228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3" w:color="E6E6E6"/>
                                        <w:right w:val="none" w:sz="0" w:space="0" w:color="auto"/>
                                      </w:divBdr>
                                      <w:divsChild>
                                        <w:div w:id="17519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16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121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47835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49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D336B-097A-4645-AAF6-DE288964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6</Pages>
  <Words>2633</Words>
  <Characters>15013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RASKSS</dc:creator>
  <cp:keywords/>
  <dc:description/>
  <cp:lastModifiedBy>RASKSS</cp:lastModifiedBy>
  <cp:revision>91</cp:revision>
  <dcterms:created xsi:type="dcterms:W3CDTF">2017-01-24T03:48:00Z</dcterms:created>
  <dcterms:modified xsi:type="dcterms:W3CDTF">2017-03-02T09:58:00Z</dcterms:modified>
</cp:coreProperties>
</file>